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1E0"/>
      </w:tblPr>
      <w:tblGrid>
        <w:gridCol w:w="4605"/>
        <w:gridCol w:w="2166"/>
        <w:gridCol w:w="567"/>
        <w:gridCol w:w="1518"/>
      </w:tblGrid>
      <w:tr w:rsidR="00DD789F" w:rsidRPr="00EA68AC">
        <w:tc>
          <w:tcPr>
            <w:tcW w:w="8856" w:type="dxa"/>
            <w:gridSpan w:val="4"/>
          </w:tcPr>
          <w:p w:rsidR="00DD789F" w:rsidRPr="00EA68AC" w:rsidRDefault="00DD789F" w:rsidP="00DD789F">
            <w:pPr>
              <w:jc w:val="center"/>
              <w:rPr>
                <w:rFonts w:ascii="Arial" w:hAnsi="Arial" w:cs="Arial"/>
                <w:b/>
                <w:sz w:val="20"/>
                <w:szCs w:val="20"/>
                <w:u w:val="single"/>
              </w:rPr>
            </w:pPr>
            <w:r w:rsidRPr="00EA68AC">
              <w:rPr>
                <w:rFonts w:ascii="Arial" w:hAnsi="Arial" w:cs="Arial"/>
                <w:b/>
                <w:sz w:val="20"/>
                <w:szCs w:val="20"/>
                <w:u w:val="single"/>
              </w:rPr>
              <w:t>Min</w:t>
            </w:r>
            <w:r w:rsidR="00413FDA" w:rsidRPr="00EA68AC">
              <w:rPr>
                <w:rFonts w:ascii="Arial" w:hAnsi="Arial" w:cs="Arial"/>
                <w:b/>
                <w:sz w:val="20"/>
                <w:szCs w:val="20"/>
                <w:u w:val="single"/>
              </w:rPr>
              <w:t>utes of the Patient Group Meeting</w:t>
            </w:r>
          </w:p>
          <w:p w:rsidR="003B732F" w:rsidRPr="00EA68AC" w:rsidRDefault="00610283" w:rsidP="00591E72">
            <w:pPr>
              <w:jc w:val="center"/>
              <w:rPr>
                <w:rFonts w:ascii="Arial" w:hAnsi="Arial" w:cs="Arial"/>
                <w:b/>
                <w:sz w:val="20"/>
                <w:szCs w:val="20"/>
                <w:u w:val="single"/>
              </w:rPr>
            </w:pPr>
            <w:r>
              <w:rPr>
                <w:rFonts w:ascii="Arial" w:hAnsi="Arial" w:cs="Arial"/>
                <w:b/>
                <w:sz w:val="20"/>
                <w:szCs w:val="20"/>
                <w:u w:val="single"/>
              </w:rPr>
              <w:t>St. Ives House</w:t>
            </w:r>
            <w:r w:rsidR="00DD789F" w:rsidRPr="00EA68AC">
              <w:rPr>
                <w:rFonts w:ascii="Arial" w:hAnsi="Arial" w:cs="Arial"/>
                <w:b/>
                <w:sz w:val="20"/>
                <w:szCs w:val="20"/>
                <w:u w:val="single"/>
              </w:rPr>
              <w:t xml:space="preserve"> – </w:t>
            </w:r>
            <w:r>
              <w:rPr>
                <w:rFonts w:ascii="Arial" w:hAnsi="Arial" w:cs="Arial"/>
                <w:b/>
                <w:sz w:val="20"/>
                <w:szCs w:val="20"/>
                <w:u w:val="single"/>
              </w:rPr>
              <w:t>9</w:t>
            </w:r>
            <w:r w:rsidRPr="00610283">
              <w:rPr>
                <w:rFonts w:ascii="Arial" w:hAnsi="Arial" w:cs="Arial"/>
                <w:b/>
                <w:sz w:val="20"/>
                <w:szCs w:val="20"/>
                <w:u w:val="single"/>
                <w:vertAlign w:val="superscript"/>
              </w:rPr>
              <w:t>th</w:t>
            </w:r>
            <w:r>
              <w:rPr>
                <w:rFonts w:ascii="Arial" w:hAnsi="Arial" w:cs="Arial"/>
                <w:b/>
                <w:sz w:val="20"/>
                <w:szCs w:val="20"/>
                <w:u w:val="single"/>
              </w:rPr>
              <w:t xml:space="preserve"> December</w:t>
            </w:r>
            <w:r w:rsidR="00C23CA0" w:rsidRPr="00EA68AC">
              <w:rPr>
                <w:rFonts w:ascii="Arial" w:hAnsi="Arial" w:cs="Arial"/>
                <w:b/>
                <w:sz w:val="20"/>
                <w:szCs w:val="20"/>
                <w:u w:val="single"/>
              </w:rPr>
              <w:t xml:space="preserve"> 2011</w:t>
            </w:r>
          </w:p>
          <w:p w:rsidR="00591E72" w:rsidRPr="00EA68AC" w:rsidRDefault="00ED3A0B" w:rsidP="00ED3A0B">
            <w:pPr>
              <w:rPr>
                <w:rFonts w:ascii="Arial" w:hAnsi="Arial" w:cs="Arial"/>
                <w:b/>
                <w:sz w:val="20"/>
                <w:szCs w:val="20"/>
              </w:rPr>
            </w:pPr>
            <w:r w:rsidRPr="00EA68AC">
              <w:rPr>
                <w:rFonts w:ascii="Arial" w:hAnsi="Arial" w:cs="Arial"/>
                <w:b/>
                <w:sz w:val="20"/>
                <w:szCs w:val="20"/>
              </w:rPr>
              <w:t>Attendees</w:t>
            </w:r>
            <w:r w:rsidR="003B732F" w:rsidRPr="00EA68AC">
              <w:rPr>
                <w:rFonts w:ascii="Arial" w:hAnsi="Arial" w:cs="Arial"/>
                <w:b/>
                <w:sz w:val="20"/>
                <w:szCs w:val="20"/>
              </w:rPr>
              <w:t>:</w:t>
            </w:r>
          </w:p>
        </w:tc>
      </w:tr>
      <w:tr w:rsidR="001C4B07" w:rsidRPr="00EA68AC">
        <w:trPr>
          <w:trHeight w:val="2304"/>
        </w:trPr>
        <w:tc>
          <w:tcPr>
            <w:tcW w:w="4605" w:type="dxa"/>
          </w:tcPr>
          <w:p w:rsidR="003B732F" w:rsidRPr="00EA68AC" w:rsidRDefault="008B5C73" w:rsidP="00DD789F">
            <w:pPr>
              <w:rPr>
                <w:rFonts w:ascii="Arial" w:hAnsi="Arial" w:cs="Arial"/>
                <w:b/>
                <w:sz w:val="20"/>
                <w:szCs w:val="20"/>
              </w:rPr>
            </w:pPr>
            <w:r w:rsidRPr="00EA68AC">
              <w:rPr>
                <w:rFonts w:ascii="Arial" w:hAnsi="Arial" w:cs="Arial"/>
                <w:b/>
                <w:sz w:val="20"/>
                <w:szCs w:val="20"/>
              </w:rPr>
              <w:t>Patient Members</w:t>
            </w:r>
          </w:p>
          <w:p w:rsidR="008B5C73" w:rsidRPr="00EA68AC" w:rsidRDefault="00413FDA" w:rsidP="00DD789F">
            <w:pPr>
              <w:rPr>
                <w:rFonts w:ascii="Arial" w:hAnsi="Arial" w:cs="Arial"/>
                <w:sz w:val="20"/>
                <w:szCs w:val="20"/>
              </w:rPr>
            </w:pPr>
            <w:r w:rsidRPr="00EA68AC">
              <w:rPr>
                <w:rFonts w:ascii="Arial" w:hAnsi="Arial" w:cs="Arial"/>
                <w:sz w:val="20"/>
                <w:szCs w:val="20"/>
              </w:rPr>
              <w:t>Russ Mcl</w:t>
            </w:r>
            <w:r w:rsidR="008B5C73" w:rsidRPr="00EA68AC">
              <w:rPr>
                <w:rFonts w:ascii="Arial" w:hAnsi="Arial" w:cs="Arial"/>
                <w:sz w:val="20"/>
                <w:szCs w:val="20"/>
              </w:rPr>
              <w:t>ean</w:t>
            </w:r>
          </w:p>
          <w:p w:rsidR="00BF4B12" w:rsidRPr="00EA68AC" w:rsidRDefault="00BF4B12" w:rsidP="00DD789F">
            <w:pPr>
              <w:rPr>
                <w:rFonts w:ascii="Arial" w:hAnsi="Arial" w:cs="Arial"/>
                <w:sz w:val="20"/>
                <w:szCs w:val="20"/>
              </w:rPr>
            </w:pPr>
            <w:proofErr w:type="spellStart"/>
            <w:r w:rsidRPr="00EA68AC">
              <w:rPr>
                <w:rFonts w:ascii="Arial" w:hAnsi="Arial" w:cs="Arial"/>
                <w:sz w:val="20"/>
                <w:szCs w:val="20"/>
              </w:rPr>
              <w:t>Harri</w:t>
            </w:r>
            <w:proofErr w:type="spellEnd"/>
            <w:r w:rsidRPr="00EA68AC">
              <w:rPr>
                <w:rFonts w:ascii="Arial" w:hAnsi="Arial" w:cs="Arial"/>
                <w:sz w:val="20"/>
                <w:szCs w:val="20"/>
              </w:rPr>
              <w:t xml:space="preserve"> Pickles</w:t>
            </w:r>
          </w:p>
          <w:p w:rsidR="00BF4B12" w:rsidRPr="00EA68AC" w:rsidRDefault="00BF4B12" w:rsidP="00DD789F">
            <w:pPr>
              <w:rPr>
                <w:rFonts w:ascii="Arial" w:hAnsi="Arial" w:cs="Arial"/>
                <w:sz w:val="20"/>
                <w:szCs w:val="20"/>
              </w:rPr>
            </w:pPr>
            <w:r w:rsidRPr="00EA68AC">
              <w:rPr>
                <w:rFonts w:ascii="Arial" w:hAnsi="Arial" w:cs="Arial"/>
                <w:sz w:val="20"/>
                <w:szCs w:val="20"/>
              </w:rPr>
              <w:t>Mavis Williams</w:t>
            </w:r>
          </w:p>
          <w:p w:rsidR="00BF4B12" w:rsidRPr="00EA68AC" w:rsidRDefault="00413FDA" w:rsidP="00DD789F">
            <w:pPr>
              <w:rPr>
                <w:rFonts w:ascii="Arial" w:hAnsi="Arial" w:cs="Arial"/>
                <w:sz w:val="20"/>
                <w:szCs w:val="20"/>
              </w:rPr>
            </w:pPr>
            <w:r w:rsidRPr="00EA68AC">
              <w:rPr>
                <w:rFonts w:ascii="Arial" w:hAnsi="Arial" w:cs="Arial"/>
                <w:sz w:val="20"/>
                <w:szCs w:val="20"/>
              </w:rPr>
              <w:t>Ann Ray</w:t>
            </w:r>
          </w:p>
          <w:p w:rsidR="005918FC" w:rsidRPr="00EA68AC" w:rsidRDefault="005918FC" w:rsidP="00DD789F">
            <w:pPr>
              <w:rPr>
                <w:rFonts w:ascii="Arial" w:hAnsi="Arial" w:cs="Arial"/>
                <w:sz w:val="20"/>
                <w:szCs w:val="20"/>
              </w:rPr>
            </w:pPr>
            <w:r w:rsidRPr="00EA68AC">
              <w:rPr>
                <w:rFonts w:ascii="Arial" w:hAnsi="Arial" w:cs="Arial"/>
                <w:sz w:val="20"/>
                <w:szCs w:val="20"/>
              </w:rPr>
              <w:t>Trish Taylor</w:t>
            </w:r>
          </w:p>
          <w:p w:rsidR="005918FC" w:rsidRPr="00EA68AC" w:rsidRDefault="00F101CD" w:rsidP="00DD789F">
            <w:pPr>
              <w:rPr>
                <w:rFonts w:ascii="Arial" w:hAnsi="Arial" w:cs="Arial"/>
                <w:sz w:val="20"/>
                <w:szCs w:val="20"/>
              </w:rPr>
            </w:pPr>
            <w:r w:rsidRPr="00EA68AC">
              <w:rPr>
                <w:rFonts w:ascii="Arial" w:hAnsi="Arial" w:cs="Arial"/>
                <w:sz w:val="20"/>
                <w:szCs w:val="20"/>
              </w:rPr>
              <w:t>Pamela Pickles</w:t>
            </w:r>
          </w:p>
          <w:p w:rsidR="00B916E1" w:rsidRPr="00EA68AC" w:rsidRDefault="00C23CA0" w:rsidP="008B5C73">
            <w:pPr>
              <w:rPr>
                <w:rFonts w:ascii="Arial" w:hAnsi="Arial" w:cs="Arial"/>
                <w:sz w:val="20"/>
                <w:szCs w:val="20"/>
              </w:rPr>
            </w:pPr>
            <w:r w:rsidRPr="00EA68AC">
              <w:rPr>
                <w:rFonts w:ascii="Arial" w:hAnsi="Arial" w:cs="Arial"/>
                <w:sz w:val="20"/>
                <w:szCs w:val="20"/>
              </w:rPr>
              <w:t>Dee Morley</w:t>
            </w:r>
          </w:p>
          <w:p w:rsidR="00C23CA0" w:rsidRDefault="00C23CA0" w:rsidP="008B5C73">
            <w:pPr>
              <w:rPr>
                <w:rFonts w:ascii="Arial" w:hAnsi="Arial" w:cs="Arial"/>
                <w:sz w:val="20"/>
                <w:szCs w:val="20"/>
              </w:rPr>
            </w:pPr>
            <w:proofErr w:type="spellStart"/>
            <w:r w:rsidRPr="00EA68AC">
              <w:rPr>
                <w:rFonts w:ascii="Arial" w:hAnsi="Arial" w:cs="Arial"/>
                <w:sz w:val="20"/>
                <w:szCs w:val="20"/>
              </w:rPr>
              <w:t>Ashraf</w:t>
            </w:r>
            <w:proofErr w:type="spellEnd"/>
            <w:r w:rsidRPr="00EA68AC">
              <w:rPr>
                <w:rFonts w:ascii="Arial" w:hAnsi="Arial" w:cs="Arial"/>
                <w:sz w:val="20"/>
                <w:szCs w:val="20"/>
              </w:rPr>
              <w:t xml:space="preserve"> </w:t>
            </w:r>
            <w:proofErr w:type="spellStart"/>
            <w:r w:rsidRPr="00EA68AC">
              <w:rPr>
                <w:rFonts w:ascii="Arial" w:hAnsi="Arial" w:cs="Arial"/>
                <w:sz w:val="20"/>
                <w:szCs w:val="20"/>
              </w:rPr>
              <w:t>Kabhari</w:t>
            </w:r>
            <w:proofErr w:type="spellEnd"/>
          </w:p>
          <w:p w:rsidR="00610283" w:rsidRDefault="00610283" w:rsidP="008B5C73">
            <w:pPr>
              <w:rPr>
                <w:rFonts w:ascii="Arial" w:hAnsi="Arial" w:cs="Arial"/>
                <w:sz w:val="20"/>
                <w:szCs w:val="20"/>
              </w:rPr>
            </w:pPr>
            <w:r>
              <w:rPr>
                <w:rFonts w:ascii="Arial" w:hAnsi="Arial" w:cs="Arial"/>
                <w:sz w:val="20"/>
                <w:szCs w:val="20"/>
              </w:rPr>
              <w:t>Chris Nolan</w:t>
            </w:r>
          </w:p>
          <w:p w:rsidR="006C5B5E" w:rsidRPr="00EA68AC" w:rsidRDefault="00610283" w:rsidP="006C5B5E">
            <w:pPr>
              <w:rPr>
                <w:rFonts w:ascii="Arial" w:hAnsi="Arial" w:cs="Arial"/>
                <w:sz w:val="20"/>
                <w:szCs w:val="20"/>
              </w:rPr>
            </w:pPr>
            <w:r>
              <w:rPr>
                <w:rFonts w:ascii="Arial" w:hAnsi="Arial" w:cs="Arial"/>
                <w:sz w:val="20"/>
                <w:szCs w:val="20"/>
              </w:rPr>
              <w:t xml:space="preserve">Shirley </w:t>
            </w:r>
            <w:proofErr w:type="spellStart"/>
            <w:r>
              <w:rPr>
                <w:rFonts w:ascii="Arial" w:hAnsi="Arial" w:cs="Arial"/>
                <w:sz w:val="20"/>
                <w:szCs w:val="20"/>
              </w:rPr>
              <w:t>Corbally</w:t>
            </w:r>
            <w:proofErr w:type="spellEnd"/>
          </w:p>
        </w:tc>
        <w:tc>
          <w:tcPr>
            <w:tcW w:w="4251" w:type="dxa"/>
            <w:gridSpan w:val="3"/>
          </w:tcPr>
          <w:p w:rsidR="001C4B07" w:rsidRPr="00EA68AC" w:rsidRDefault="00FF0BB5" w:rsidP="00DD789F">
            <w:pPr>
              <w:rPr>
                <w:rFonts w:ascii="Arial" w:hAnsi="Arial" w:cs="Arial"/>
                <w:b/>
                <w:sz w:val="20"/>
                <w:szCs w:val="20"/>
              </w:rPr>
            </w:pPr>
            <w:r w:rsidRPr="00EA68AC">
              <w:rPr>
                <w:rFonts w:ascii="Arial" w:hAnsi="Arial" w:cs="Arial"/>
                <w:b/>
                <w:sz w:val="20"/>
                <w:szCs w:val="20"/>
              </w:rPr>
              <w:t>ELMS</w:t>
            </w:r>
            <w:r w:rsidR="001C4B07" w:rsidRPr="00EA68AC">
              <w:rPr>
                <w:rFonts w:ascii="Arial" w:hAnsi="Arial" w:cs="Arial"/>
                <w:b/>
                <w:sz w:val="20"/>
                <w:szCs w:val="20"/>
              </w:rPr>
              <w:t xml:space="preserve"> Management Team</w:t>
            </w:r>
          </w:p>
          <w:p w:rsidR="008B5C73" w:rsidRDefault="00C23CA0" w:rsidP="003B732F">
            <w:pPr>
              <w:rPr>
                <w:rFonts w:ascii="Arial" w:hAnsi="Arial" w:cs="Arial"/>
                <w:sz w:val="20"/>
                <w:szCs w:val="20"/>
              </w:rPr>
            </w:pPr>
            <w:r w:rsidRPr="00EA68AC">
              <w:rPr>
                <w:rFonts w:ascii="Arial" w:hAnsi="Arial" w:cs="Arial"/>
                <w:sz w:val="20"/>
                <w:szCs w:val="20"/>
              </w:rPr>
              <w:t xml:space="preserve">Glenda Feeney – Corporate </w:t>
            </w:r>
            <w:proofErr w:type="spellStart"/>
            <w:r w:rsidRPr="00EA68AC">
              <w:rPr>
                <w:rFonts w:ascii="Arial" w:hAnsi="Arial" w:cs="Arial"/>
                <w:sz w:val="20"/>
                <w:szCs w:val="20"/>
              </w:rPr>
              <w:t>Scs</w:t>
            </w:r>
            <w:proofErr w:type="spellEnd"/>
            <w:r w:rsidRPr="00EA68AC">
              <w:rPr>
                <w:rFonts w:ascii="Arial" w:hAnsi="Arial" w:cs="Arial"/>
                <w:sz w:val="20"/>
                <w:szCs w:val="20"/>
              </w:rPr>
              <w:t xml:space="preserve"> Director</w:t>
            </w:r>
          </w:p>
          <w:p w:rsidR="00610283" w:rsidRPr="00EA68AC" w:rsidRDefault="00610283" w:rsidP="003B732F">
            <w:pPr>
              <w:rPr>
                <w:rFonts w:ascii="Arial" w:hAnsi="Arial" w:cs="Arial"/>
                <w:sz w:val="20"/>
                <w:szCs w:val="20"/>
              </w:rPr>
            </w:pPr>
          </w:p>
        </w:tc>
      </w:tr>
      <w:tr w:rsidR="001C4B07" w:rsidRPr="00EA68AC">
        <w:trPr>
          <w:trHeight w:val="690"/>
        </w:trPr>
        <w:tc>
          <w:tcPr>
            <w:tcW w:w="4605" w:type="dxa"/>
          </w:tcPr>
          <w:p w:rsidR="00B916E1" w:rsidRPr="00EA68AC" w:rsidRDefault="00B916E1" w:rsidP="00DD789F">
            <w:pPr>
              <w:rPr>
                <w:rFonts w:ascii="Arial" w:hAnsi="Arial" w:cs="Arial"/>
                <w:sz w:val="20"/>
                <w:szCs w:val="20"/>
              </w:rPr>
            </w:pPr>
          </w:p>
        </w:tc>
        <w:tc>
          <w:tcPr>
            <w:tcW w:w="4251" w:type="dxa"/>
            <w:gridSpan w:val="3"/>
          </w:tcPr>
          <w:p w:rsidR="001C4B07" w:rsidRPr="00EA68AC" w:rsidRDefault="001C4B07" w:rsidP="00DD789F">
            <w:pPr>
              <w:rPr>
                <w:rFonts w:ascii="Arial" w:hAnsi="Arial" w:cs="Arial"/>
                <w:b/>
                <w:sz w:val="20"/>
                <w:szCs w:val="20"/>
              </w:rPr>
            </w:pPr>
            <w:r w:rsidRPr="00EA68AC">
              <w:rPr>
                <w:rFonts w:ascii="Arial" w:hAnsi="Arial" w:cs="Arial"/>
                <w:b/>
                <w:sz w:val="20"/>
                <w:szCs w:val="20"/>
              </w:rPr>
              <w:t>Staff Members</w:t>
            </w:r>
          </w:p>
          <w:p w:rsidR="00B916E1" w:rsidRPr="00EA68AC" w:rsidRDefault="00F30D9E" w:rsidP="008B5C73">
            <w:pPr>
              <w:rPr>
                <w:rFonts w:ascii="Arial" w:hAnsi="Arial" w:cs="Arial"/>
                <w:sz w:val="20"/>
                <w:szCs w:val="20"/>
              </w:rPr>
            </w:pPr>
            <w:r w:rsidRPr="00EA68AC">
              <w:rPr>
                <w:rFonts w:ascii="Arial" w:hAnsi="Arial" w:cs="Arial"/>
                <w:sz w:val="20"/>
                <w:szCs w:val="20"/>
              </w:rPr>
              <w:t xml:space="preserve">Alison </w:t>
            </w:r>
            <w:proofErr w:type="spellStart"/>
            <w:r w:rsidRPr="00EA68AC">
              <w:rPr>
                <w:rFonts w:ascii="Arial" w:hAnsi="Arial" w:cs="Arial"/>
                <w:sz w:val="20"/>
                <w:szCs w:val="20"/>
              </w:rPr>
              <w:t>Pettinger</w:t>
            </w:r>
            <w:proofErr w:type="spellEnd"/>
          </w:p>
        </w:tc>
      </w:tr>
      <w:tr w:rsidR="00483809" w:rsidRPr="00EA68AC" w:rsidTr="004F6C93">
        <w:tc>
          <w:tcPr>
            <w:tcW w:w="6771" w:type="dxa"/>
            <w:gridSpan w:val="2"/>
            <w:shd w:val="clear" w:color="auto" w:fill="0C0C0C"/>
          </w:tcPr>
          <w:p w:rsidR="00483809" w:rsidRPr="00EA68AC" w:rsidRDefault="004A2DFD">
            <w:pPr>
              <w:rPr>
                <w:rFonts w:ascii="Arial" w:hAnsi="Arial" w:cs="Arial"/>
                <w:b/>
                <w:color w:val="FFFFFF"/>
                <w:sz w:val="20"/>
                <w:szCs w:val="20"/>
              </w:rPr>
            </w:pPr>
            <w:r w:rsidRPr="00EA68AC">
              <w:rPr>
                <w:rFonts w:ascii="Arial" w:hAnsi="Arial" w:cs="Arial"/>
                <w:b/>
                <w:color w:val="FFFFFF"/>
                <w:sz w:val="20"/>
                <w:szCs w:val="20"/>
              </w:rPr>
              <w:t>Apologies</w:t>
            </w:r>
          </w:p>
        </w:tc>
        <w:tc>
          <w:tcPr>
            <w:tcW w:w="2085" w:type="dxa"/>
            <w:gridSpan w:val="2"/>
            <w:shd w:val="clear" w:color="auto" w:fill="0C0C0C"/>
          </w:tcPr>
          <w:p w:rsidR="00483809" w:rsidRPr="00EA68AC" w:rsidRDefault="00483809" w:rsidP="00483809">
            <w:pPr>
              <w:jc w:val="center"/>
              <w:rPr>
                <w:rFonts w:ascii="Arial" w:hAnsi="Arial" w:cs="Arial"/>
                <w:b/>
                <w:color w:val="FFFFFF"/>
                <w:sz w:val="20"/>
                <w:szCs w:val="20"/>
              </w:rPr>
            </w:pPr>
          </w:p>
        </w:tc>
      </w:tr>
      <w:tr w:rsidR="00DD789F" w:rsidRPr="00EA68AC" w:rsidTr="004F6C93">
        <w:tc>
          <w:tcPr>
            <w:tcW w:w="6771" w:type="dxa"/>
            <w:gridSpan w:val="2"/>
          </w:tcPr>
          <w:p w:rsidR="00610283" w:rsidRDefault="00610283" w:rsidP="000938E3">
            <w:pPr>
              <w:rPr>
                <w:rFonts w:ascii="Arial" w:hAnsi="Arial" w:cs="Arial"/>
                <w:sz w:val="20"/>
                <w:szCs w:val="20"/>
              </w:rPr>
            </w:pPr>
          </w:p>
          <w:p w:rsidR="005918FC" w:rsidRDefault="00C23CA0" w:rsidP="000938E3">
            <w:pPr>
              <w:rPr>
                <w:rFonts w:ascii="Arial" w:hAnsi="Arial" w:cs="Arial"/>
                <w:sz w:val="20"/>
                <w:szCs w:val="20"/>
              </w:rPr>
            </w:pPr>
            <w:r w:rsidRPr="00EA68AC">
              <w:rPr>
                <w:rFonts w:ascii="Arial" w:hAnsi="Arial" w:cs="Arial"/>
                <w:sz w:val="20"/>
                <w:szCs w:val="20"/>
              </w:rPr>
              <w:t>Claire Haddock</w:t>
            </w:r>
          </w:p>
          <w:p w:rsidR="008B5C73" w:rsidRPr="00EA68AC" w:rsidRDefault="008B5C73" w:rsidP="005918FC">
            <w:pPr>
              <w:rPr>
                <w:rFonts w:ascii="Arial" w:hAnsi="Arial" w:cs="Arial"/>
                <w:sz w:val="20"/>
                <w:szCs w:val="20"/>
              </w:rPr>
            </w:pPr>
          </w:p>
        </w:tc>
        <w:tc>
          <w:tcPr>
            <w:tcW w:w="2085" w:type="dxa"/>
            <w:gridSpan w:val="2"/>
          </w:tcPr>
          <w:p w:rsidR="00DD789F" w:rsidRPr="00EA68AC" w:rsidRDefault="00DD789F">
            <w:pPr>
              <w:rPr>
                <w:rFonts w:ascii="Arial" w:hAnsi="Arial" w:cs="Arial"/>
                <w:sz w:val="20"/>
                <w:szCs w:val="20"/>
              </w:rPr>
            </w:pPr>
          </w:p>
        </w:tc>
      </w:tr>
      <w:tr w:rsidR="009F7AE8" w:rsidRPr="00EA68AC" w:rsidTr="004F6C93">
        <w:tc>
          <w:tcPr>
            <w:tcW w:w="6771" w:type="dxa"/>
            <w:gridSpan w:val="2"/>
            <w:shd w:val="clear" w:color="auto" w:fill="0C0C0C"/>
          </w:tcPr>
          <w:p w:rsidR="009F7AE8" w:rsidRPr="00EA68AC" w:rsidRDefault="009F7AE8" w:rsidP="00A52CD7">
            <w:pPr>
              <w:rPr>
                <w:rFonts w:ascii="Arial" w:hAnsi="Arial" w:cs="Arial"/>
                <w:b/>
                <w:color w:val="FFFFFF"/>
                <w:sz w:val="20"/>
                <w:szCs w:val="20"/>
              </w:rPr>
            </w:pPr>
            <w:r w:rsidRPr="00EA68AC">
              <w:rPr>
                <w:rFonts w:ascii="Arial" w:hAnsi="Arial" w:cs="Arial"/>
                <w:b/>
                <w:color w:val="FFFFFF"/>
                <w:sz w:val="20"/>
                <w:szCs w:val="20"/>
              </w:rPr>
              <w:t xml:space="preserve">Minutes </w:t>
            </w:r>
            <w:r w:rsidR="00ED3A0B" w:rsidRPr="00EA68AC">
              <w:rPr>
                <w:rFonts w:ascii="Arial" w:hAnsi="Arial" w:cs="Arial"/>
                <w:b/>
                <w:color w:val="FFFFFF"/>
                <w:sz w:val="20"/>
                <w:szCs w:val="20"/>
              </w:rPr>
              <w:t>of last meeting &amp; matters a</w:t>
            </w:r>
            <w:r w:rsidRPr="00EA68AC">
              <w:rPr>
                <w:rFonts w:ascii="Arial" w:hAnsi="Arial" w:cs="Arial"/>
                <w:b/>
                <w:color w:val="FFFFFF"/>
                <w:sz w:val="20"/>
                <w:szCs w:val="20"/>
              </w:rPr>
              <w:t>rising</w:t>
            </w:r>
          </w:p>
        </w:tc>
        <w:tc>
          <w:tcPr>
            <w:tcW w:w="2085" w:type="dxa"/>
            <w:gridSpan w:val="2"/>
            <w:shd w:val="clear" w:color="auto" w:fill="0C0C0C"/>
          </w:tcPr>
          <w:p w:rsidR="009F7AE8" w:rsidRPr="00EA68AC" w:rsidRDefault="009F7AE8" w:rsidP="00A52CD7">
            <w:pPr>
              <w:jc w:val="center"/>
              <w:rPr>
                <w:rFonts w:ascii="Arial" w:hAnsi="Arial" w:cs="Arial"/>
                <w:b/>
                <w:color w:val="FFFFFF"/>
                <w:sz w:val="20"/>
                <w:szCs w:val="20"/>
              </w:rPr>
            </w:pPr>
            <w:r w:rsidRPr="00EA68AC">
              <w:rPr>
                <w:rFonts w:ascii="Arial" w:hAnsi="Arial" w:cs="Arial"/>
                <w:b/>
                <w:color w:val="FFFFFF"/>
                <w:sz w:val="20"/>
                <w:szCs w:val="20"/>
              </w:rPr>
              <w:t>Action</w:t>
            </w:r>
          </w:p>
        </w:tc>
      </w:tr>
      <w:tr w:rsidR="005A0140" w:rsidRPr="00EA68AC" w:rsidTr="004F6C93">
        <w:trPr>
          <w:trHeight w:val="2325"/>
        </w:trPr>
        <w:tc>
          <w:tcPr>
            <w:tcW w:w="7338" w:type="dxa"/>
            <w:gridSpan w:val="3"/>
          </w:tcPr>
          <w:p w:rsidR="004F6C93" w:rsidRPr="00EA68AC" w:rsidRDefault="004F6C93" w:rsidP="006C5B5E">
            <w:pPr>
              <w:widowControl w:val="0"/>
              <w:jc w:val="both"/>
              <w:rPr>
                <w:rFonts w:ascii="Arial" w:hAnsi="Arial" w:cs="Arial"/>
                <w:sz w:val="20"/>
                <w:szCs w:val="20"/>
              </w:rPr>
            </w:pPr>
          </w:p>
          <w:p w:rsidR="006C5B5E" w:rsidRDefault="00610283" w:rsidP="006C5B5E">
            <w:pPr>
              <w:widowControl w:val="0"/>
              <w:jc w:val="both"/>
              <w:rPr>
                <w:rFonts w:ascii="Arial" w:hAnsi="Arial" w:cs="Arial"/>
                <w:sz w:val="20"/>
                <w:szCs w:val="20"/>
              </w:rPr>
            </w:pPr>
            <w:r>
              <w:rPr>
                <w:rFonts w:ascii="Arial" w:hAnsi="Arial" w:cs="Arial"/>
                <w:sz w:val="20"/>
                <w:szCs w:val="20"/>
              </w:rPr>
              <w:t>The meeting was opened at 12.45</w:t>
            </w:r>
            <w:r w:rsidR="00C23CA0" w:rsidRPr="00EA68AC">
              <w:rPr>
                <w:rFonts w:ascii="Arial" w:hAnsi="Arial" w:cs="Arial"/>
                <w:sz w:val="20"/>
                <w:szCs w:val="20"/>
              </w:rPr>
              <w:t xml:space="preserve"> by Russ Mclean who </w:t>
            </w:r>
            <w:r>
              <w:rPr>
                <w:rFonts w:ascii="Arial" w:hAnsi="Arial" w:cs="Arial"/>
                <w:sz w:val="20"/>
                <w:szCs w:val="20"/>
              </w:rPr>
              <w:t>thanked everyone for braving the weather and attending.</w:t>
            </w:r>
          </w:p>
          <w:p w:rsidR="00933658" w:rsidRDefault="00933658" w:rsidP="006C5B5E">
            <w:pPr>
              <w:widowControl w:val="0"/>
              <w:jc w:val="both"/>
              <w:rPr>
                <w:rFonts w:ascii="Arial" w:hAnsi="Arial" w:cs="Arial"/>
                <w:sz w:val="20"/>
                <w:szCs w:val="20"/>
              </w:rPr>
            </w:pPr>
          </w:p>
          <w:p w:rsidR="006C5B5E" w:rsidRDefault="00AA0B09" w:rsidP="006C5B5E">
            <w:pPr>
              <w:widowControl w:val="0"/>
              <w:jc w:val="both"/>
              <w:rPr>
                <w:rFonts w:ascii="Arial" w:hAnsi="Arial" w:cs="Arial"/>
                <w:sz w:val="20"/>
                <w:szCs w:val="20"/>
              </w:rPr>
            </w:pPr>
            <w:r>
              <w:rPr>
                <w:rFonts w:ascii="Arial" w:hAnsi="Arial" w:cs="Arial"/>
                <w:sz w:val="20"/>
                <w:szCs w:val="20"/>
              </w:rPr>
              <w:t xml:space="preserve">The minutes of the last meeting were accepted as a true and accurate record with no </w:t>
            </w:r>
            <w:r w:rsidRPr="006C5B5E">
              <w:rPr>
                <w:rFonts w:ascii="Arial" w:hAnsi="Arial" w:cs="Arial"/>
                <w:sz w:val="20"/>
                <w:szCs w:val="20"/>
              </w:rPr>
              <w:t>matters</w:t>
            </w:r>
            <w:r>
              <w:rPr>
                <w:rFonts w:ascii="Arial" w:hAnsi="Arial" w:cs="Arial"/>
                <w:sz w:val="20"/>
                <w:szCs w:val="20"/>
              </w:rPr>
              <w:t xml:space="preserve"> arising.</w:t>
            </w:r>
          </w:p>
          <w:p w:rsidR="00933658" w:rsidRDefault="00933658" w:rsidP="006C5B5E">
            <w:pPr>
              <w:widowControl w:val="0"/>
              <w:jc w:val="both"/>
              <w:rPr>
                <w:rFonts w:ascii="Arial" w:hAnsi="Arial" w:cs="Arial"/>
                <w:sz w:val="20"/>
                <w:szCs w:val="20"/>
              </w:rPr>
            </w:pPr>
          </w:p>
          <w:p w:rsidR="00933658" w:rsidRPr="00EA68AC" w:rsidRDefault="00933658" w:rsidP="006C5B5E">
            <w:pPr>
              <w:widowControl w:val="0"/>
              <w:jc w:val="both"/>
              <w:rPr>
                <w:rFonts w:ascii="Arial" w:hAnsi="Arial" w:cs="Arial"/>
                <w:sz w:val="20"/>
                <w:szCs w:val="20"/>
              </w:rPr>
            </w:pPr>
          </w:p>
        </w:tc>
        <w:tc>
          <w:tcPr>
            <w:tcW w:w="1518" w:type="dxa"/>
          </w:tcPr>
          <w:p w:rsidR="005A0140" w:rsidRPr="00EA68AC" w:rsidRDefault="005A0140">
            <w:pPr>
              <w:rPr>
                <w:rFonts w:ascii="Arial" w:hAnsi="Arial" w:cs="Arial"/>
                <w:sz w:val="20"/>
                <w:szCs w:val="20"/>
              </w:rPr>
            </w:pPr>
          </w:p>
          <w:p w:rsidR="00ED3A0B" w:rsidRPr="00EA68AC" w:rsidRDefault="00ED3A0B">
            <w:pPr>
              <w:rPr>
                <w:rFonts w:ascii="Arial" w:hAnsi="Arial" w:cs="Arial"/>
                <w:sz w:val="20"/>
                <w:szCs w:val="20"/>
              </w:rPr>
            </w:pPr>
          </w:p>
          <w:p w:rsidR="00C2554E" w:rsidRPr="00EA68AC" w:rsidRDefault="00C2554E">
            <w:pPr>
              <w:rPr>
                <w:rFonts w:ascii="Arial" w:hAnsi="Arial" w:cs="Arial"/>
                <w:sz w:val="20"/>
                <w:szCs w:val="20"/>
              </w:rPr>
            </w:pPr>
          </w:p>
          <w:p w:rsidR="00C2554E" w:rsidRPr="00EA68AC" w:rsidRDefault="00C2554E">
            <w:pPr>
              <w:rPr>
                <w:rFonts w:ascii="Arial" w:hAnsi="Arial" w:cs="Arial"/>
                <w:sz w:val="20"/>
                <w:szCs w:val="20"/>
              </w:rPr>
            </w:pPr>
          </w:p>
          <w:p w:rsidR="00C2554E" w:rsidRPr="00EA68AC" w:rsidRDefault="00C2554E">
            <w:pPr>
              <w:rPr>
                <w:rFonts w:ascii="Arial" w:hAnsi="Arial" w:cs="Arial"/>
                <w:sz w:val="20"/>
                <w:szCs w:val="20"/>
              </w:rPr>
            </w:pPr>
          </w:p>
          <w:p w:rsidR="005360B3" w:rsidRPr="00EA68AC" w:rsidRDefault="005360B3">
            <w:pPr>
              <w:rPr>
                <w:rFonts w:ascii="Arial" w:hAnsi="Arial" w:cs="Arial"/>
                <w:sz w:val="20"/>
                <w:szCs w:val="20"/>
              </w:rPr>
            </w:pPr>
          </w:p>
        </w:tc>
      </w:tr>
      <w:tr w:rsidR="00450879" w:rsidRPr="00EA68AC" w:rsidTr="004F6C93">
        <w:trPr>
          <w:trHeight w:val="285"/>
        </w:trPr>
        <w:tc>
          <w:tcPr>
            <w:tcW w:w="6771" w:type="dxa"/>
            <w:gridSpan w:val="2"/>
            <w:shd w:val="clear" w:color="auto" w:fill="0C0C0C"/>
          </w:tcPr>
          <w:p w:rsidR="00450879" w:rsidRPr="00EA68AC" w:rsidRDefault="006C5B5E" w:rsidP="00450879">
            <w:pPr>
              <w:jc w:val="both"/>
              <w:rPr>
                <w:rFonts w:ascii="Arial" w:hAnsi="Arial" w:cs="Arial"/>
                <w:b/>
                <w:color w:val="FFFFFF"/>
                <w:sz w:val="20"/>
                <w:szCs w:val="20"/>
              </w:rPr>
            </w:pPr>
            <w:r>
              <w:rPr>
                <w:rFonts w:ascii="Arial" w:hAnsi="Arial" w:cs="Arial"/>
                <w:b/>
                <w:color w:val="FFFFFF"/>
                <w:sz w:val="20"/>
                <w:szCs w:val="20"/>
              </w:rPr>
              <w:t>111 Presentation</w:t>
            </w:r>
            <w:r w:rsidR="000C5209">
              <w:rPr>
                <w:rFonts w:ascii="Arial" w:hAnsi="Arial" w:cs="Arial"/>
                <w:b/>
                <w:color w:val="FFFFFF"/>
                <w:sz w:val="20"/>
                <w:szCs w:val="20"/>
              </w:rPr>
              <w:t>/Collating Survey</w:t>
            </w:r>
          </w:p>
        </w:tc>
        <w:tc>
          <w:tcPr>
            <w:tcW w:w="2085" w:type="dxa"/>
            <w:gridSpan w:val="2"/>
            <w:shd w:val="clear" w:color="auto" w:fill="0C0C0C"/>
          </w:tcPr>
          <w:p w:rsidR="00450879" w:rsidRPr="00EA68AC" w:rsidRDefault="00591E72" w:rsidP="00450879">
            <w:pPr>
              <w:rPr>
                <w:rFonts w:ascii="Arial" w:hAnsi="Arial" w:cs="Arial"/>
                <w:b/>
                <w:color w:val="FFFFFF"/>
                <w:sz w:val="20"/>
                <w:szCs w:val="20"/>
              </w:rPr>
            </w:pPr>
            <w:r w:rsidRPr="00EA68AC">
              <w:rPr>
                <w:rFonts w:ascii="Arial" w:hAnsi="Arial" w:cs="Arial"/>
                <w:b/>
                <w:color w:val="FFFFFF"/>
                <w:sz w:val="20"/>
                <w:szCs w:val="20"/>
              </w:rPr>
              <w:t>Action</w:t>
            </w:r>
          </w:p>
        </w:tc>
      </w:tr>
      <w:tr w:rsidR="00DD789F" w:rsidRPr="00EA68AC" w:rsidTr="004F6C93">
        <w:trPr>
          <w:trHeight w:val="705"/>
        </w:trPr>
        <w:tc>
          <w:tcPr>
            <w:tcW w:w="6771" w:type="dxa"/>
            <w:gridSpan w:val="2"/>
          </w:tcPr>
          <w:p w:rsidR="005D4B72" w:rsidRPr="00EA68AC" w:rsidRDefault="005D4B72" w:rsidP="005D4B72">
            <w:pPr>
              <w:jc w:val="both"/>
              <w:rPr>
                <w:rFonts w:ascii="Arial" w:hAnsi="Arial" w:cs="Arial"/>
                <w:sz w:val="20"/>
                <w:szCs w:val="20"/>
              </w:rPr>
            </w:pPr>
          </w:p>
          <w:p w:rsidR="001D0D41" w:rsidRDefault="006C5B5E" w:rsidP="007B72D4">
            <w:pPr>
              <w:jc w:val="both"/>
              <w:rPr>
                <w:rFonts w:ascii="Arial" w:hAnsi="Arial" w:cs="Arial"/>
                <w:sz w:val="20"/>
                <w:szCs w:val="20"/>
              </w:rPr>
            </w:pPr>
            <w:r w:rsidRPr="00E26219">
              <w:rPr>
                <w:rFonts w:ascii="Arial" w:hAnsi="Arial" w:cs="Arial"/>
                <w:b/>
                <w:i/>
                <w:sz w:val="20"/>
                <w:szCs w:val="20"/>
                <w:u w:val="single"/>
              </w:rPr>
              <w:t>Out of Hours Manager, Tom Marsden</w:t>
            </w:r>
            <w:r>
              <w:rPr>
                <w:rFonts w:ascii="Arial" w:hAnsi="Arial" w:cs="Arial"/>
                <w:sz w:val="20"/>
                <w:szCs w:val="20"/>
              </w:rPr>
              <w:t xml:space="preserve"> gave a brief Power Point Presentation outlining the new 111 Service, an introduction to </w:t>
            </w:r>
            <w:r w:rsidR="00515D89">
              <w:rPr>
                <w:rFonts w:ascii="Arial" w:hAnsi="Arial" w:cs="Arial"/>
                <w:sz w:val="20"/>
                <w:szCs w:val="20"/>
              </w:rPr>
              <w:t>the companies</w:t>
            </w:r>
            <w:r>
              <w:rPr>
                <w:rFonts w:ascii="Arial" w:hAnsi="Arial" w:cs="Arial"/>
                <w:sz w:val="20"/>
                <w:szCs w:val="20"/>
              </w:rPr>
              <w:t xml:space="preserve"> who would be delivering this 18</w:t>
            </w:r>
            <w:r>
              <w:rPr>
                <w:rFonts w:ascii="Arial" w:hAnsi="Arial" w:cs="Arial"/>
                <w:sz w:val="20"/>
                <w:szCs w:val="20"/>
                <w:vertAlign w:val="superscript"/>
              </w:rPr>
              <w:t xml:space="preserve"> </w:t>
            </w:r>
            <w:r>
              <w:rPr>
                <w:rFonts w:ascii="Arial" w:hAnsi="Arial" w:cs="Arial"/>
                <w:sz w:val="20"/>
                <w:szCs w:val="20"/>
              </w:rPr>
              <w:t xml:space="preserve">month pilot and the changes </w:t>
            </w:r>
            <w:r w:rsidR="00006EF6">
              <w:rPr>
                <w:rFonts w:ascii="Arial" w:hAnsi="Arial" w:cs="Arial"/>
                <w:sz w:val="20"/>
                <w:szCs w:val="20"/>
              </w:rPr>
              <w:t>in</w:t>
            </w:r>
            <w:r w:rsidR="007B72D4">
              <w:rPr>
                <w:rFonts w:ascii="Arial" w:hAnsi="Arial" w:cs="Arial"/>
                <w:sz w:val="20"/>
                <w:szCs w:val="20"/>
              </w:rPr>
              <w:t xml:space="preserve"> </w:t>
            </w:r>
            <w:r>
              <w:rPr>
                <w:rFonts w:ascii="Arial" w:hAnsi="Arial" w:cs="Arial"/>
                <w:sz w:val="20"/>
                <w:szCs w:val="20"/>
              </w:rPr>
              <w:t xml:space="preserve">service to the patients of </w:t>
            </w:r>
            <w:proofErr w:type="spellStart"/>
            <w:r>
              <w:rPr>
                <w:rFonts w:ascii="Arial" w:hAnsi="Arial" w:cs="Arial"/>
                <w:sz w:val="20"/>
                <w:szCs w:val="20"/>
              </w:rPr>
              <w:t>BwD</w:t>
            </w:r>
            <w:proofErr w:type="spellEnd"/>
            <w:r>
              <w:rPr>
                <w:rFonts w:ascii="Arial" w:hAnsi="Arial" w:cs="Arial"/>
                <w:sz w:val="20"/>
                <w:szCs w:val="20"/>
              </w:rPr>
              <w:t xml:space="preserve"> and East Lancs</w:t>
            </w:r>
            <w:r w:rsidR="00515D89">
              <w:rPr>
                <w:rFonts w:ascii="Arial" w:hAnsi="Arial" w:cs="Arial"/>
                <w:sz w:val="20"/>
                <w:szCs w:val="20"/>
              </w:rPr>
              <w:t>.</w:t>
            </w:r>
          </w:p>
          <w:p w:rsidR="00515D89" w:rsidRDefault="00515D89" w:rsidP="007B72D4">
            <w:pPr>
              <w:jc w:val="both"/>
              <w:rPr>
                <w:rFonts w:ascii="Arial" w:hAnsi="Arial" w:cs="Arial"/>
                <w:sz w:val="20"/>
                <w:szCs w:val="20"/>
              </w:rPr>
            </w:pPr>
          </w:p>
          <w:p w:rsidR="00515D89" w:rsidRDefault="00515D89" w:rsidP="007B72D4">
            <w:pPr>
              <w:jc w:val="both"/>
              <w:rPr>
                <w:rFonts w:ascii="Arial" w:hAnsi="Arial" w:cs="Arial"/>
                <w:sz w:val="20"/>
                <w:szCs w:val="20"/>
              </w:rPr>
            </w:pPr>
            <w:r>
              <w:rPr>
                <w:rFonts w:ascii="Arial" w:hAnsi="Arial" w:cs="Arial"/>
                <w:sz w:val="20"/>
                <w:szCs w:val="20"/>
              </w:rPr>
              <w:t>The following questions were asked at the end of the presentation:</w:t>
            </w:r>
          </w:p>
          <w:p w:rsidR="00515D89" w:rsidRDefault="00515D89" w:rsidP="007B72D4">
            <w:pPr>
              <w:jc w:val="both"/>
              <w:rPr>
                <w:rFonts w:ascii="Arial" w:hAnsi="Arial" w:cs="Arial"/>
                <w:sz w:val="20"/>
                <w:szCs w:val="20"/>
              </w:rPr>
            </w:pPr>
          </w:p>
          <w:p w:rsidR="00515D89" w:rsidRDefault="00515D89" w:rsidP="00515D89">
            <w:pPr>
              <w:pStyle w:val="ListParagraph"/>
              <w:numPr>
                <w:ilvl w:val="0"/>
                <w:numId w:val="27"/>
              </w:numPr>
              <w:jc w:val="both"/>
              <w:rPr>
                <w:rFonts w:ascii="Arial" w:hAnsi="Arial" w:cs="Arial"/>
                <w:sz w:val="20"/>
                <w:szCs w:val="20"/>
              </w:rPr>
            </w:pPr>
            <w:r>
              <w:rPr>
                <w:rFonts w:ascii="Arial" w:hAnsi="Arial" w:cs="Arial"/>
                <w:sz w:val="20"/>
                <w:szCs w:val="20"/>
              </w:rPr>
              <w:t>Can the 111 call be answered anywhere in the country???</w:t>
            </w:r>
            <w:r>
              <w:rPr>
                <w:rFonts w:ascii="Arial" w:hAnsi="Arial" w:cs="Arial"/>
                <w:sz w:val="20"/>
                <w:szCs w:val="20"/>
              </w:rPr>
              <w:br/>
            </w:r>
            <w:r>
              <w:rPr>
                <w:rFonts w:ascii="Arial" w:hAnsi="Arial" w:cs="Arial"/>
                <w:sz w:val="20"/>
                <w:szCs w:val="20"/>
              </w:rPr>
              <w:br/>
              <w:t>The call will answered anywhere in the country until the service is localised.</w:t>
            </w:r>
            <w:r w:rsidR="004A59DD">
              <w:rPr>
                <w:rFonts w:ascii="Arial" w:hAnsi="Arial" w:cs="Arial"/>
                <w:sz w:val="20"/>
                <w:szCs w:val="20"/>
              </w:rPr>
              <w:br/>
            </w:r>
          </w:p>
          <w:p w:rsidR="004A59DD" w:rsidRDefault="004A59DD" w:rsidP="00515D89">
            <w:pPr>
              <w:pStyle w:val="ListParagraph"/>
              <w:numPr>
                <w:ilvl w:val="0"/>
                <w:numId w:val="27"/>
              </w:numPr>
              <w:jc w:val="both"/>
              <w:rPr>
                <w:rFonts w:ascii="Arial" w:hAnsi="Arial" w:cs="Arial"/>
                <w:sz w:val="20"/>
                <w:szCs w:val="20"/>
              </w:rPr>
            </w:pPr>
            <w:r>
              <w:rPr>
                <w:rFonts w:ascii="Arial" w:hAnsi="Arial" w:cs="Arial"/>
                <w:sz w:val="20"/>
                <w:szCs w:val="20"/>
              </w:rPr>
              <w:t xml:space="preserve">Does the call come straight to ELMS?? </w:t>
            </w:r>
          </w:p>
          <w:p w:rsidR="004A59DD" w:rsidRDefault="004A59DD" w:rsidP="004A59DD">
            <w:pPr>
              <w:pStyle w:val="ListParagraph"/>
              <w:jc w:val="both"/>
              <w:rPr>
                <w:rFonts w:ascii="Arial" w:hAnsi="Arial" w:cs="Arial"/>
                <w:sz w:val="20"/>
                <w:szCs w:val="20"/>
              </w:rPr>
            </w:pPr>
          </w:p>
          <w:p w:rsidR="004A59DD" w:rsidRDefault="004A59DD" w:rsidP="004A59DD">
            <w:pPr>
              <w:pStyle w:val="ListParagraph"/>
              <w:jc w:val="both"/>
              <w:rPr>
                <w:rFonts w:ascii="Arial" w:hAnsi="Arial" w:cs="Arial"/>
                <w:sz w:val="20"/>
                <w:szCs w:val="20"/>
              </w:rPr>
            </w:pPr>
            <w:r>
              <w:rPr>
                <w:rFonts w:ascii="Arial" w:hAnsi="Arial" w:cs="Arial"/>
                <w:sz w:val="20"/>
                <w:szCs w:val="20"/>
              </w:rPr>
              <w:t>Yes and is dealt with appropriately.</w:t>
            </w:r>
          </w:p>
          <w:p w:rsidR="004A59DD" w:rsidRDefault="004A59DD" w:rsidP="004A59DD">
            <w:pPr>
              <w:jc w:val="both"/>
              <w:rPr>
                <w:rFonts w:ascii="Arial" w:hAnsi="Arial" w:cs="Arial"/>
                <w:sz w:val="20"/>
                <w:szCs w:val="20"/>
              </w:rPr>
            </w:pPr>
          </w:p>
          <w:p w:rsidR="004A59DD" w:rsidRDefault="004A59DD" w:rsidP="00865BF2">
            <w:pPr>
              <w:pStyle w:val="ListParagraph"/>
              <w:numPr>
                <w:ilvl w:val="0"/>
                <w:numId w:val="27"/>
              </w:numPr>
              <w:rPr>
                <w:rFonts w:ascii="Arial" w:hAnsi="Arial" w:cs="Arial"/>
                <w:sz w:val="20"/>
                <w:szCs w:val="20"/>
              </w:rPr>
            </w:pPr>
            <w:r>
              <w:rPr>
                <w:rFonts w:ascii="Arial" w:hAnsi="Arial" w:cs="Arial"/>
                <w:sz w:val="20"/>
                <w:szCs w:val="20"/>
              </w:rPr>
              <w:t>What are the medical qualifications of the call handler?</w:t>
            </w:r>
            <w:r>
              <w:rPr>
                <w:rFonts w:ascii="Arial" w:hAnsi="Arial" w:cs="Arial"/>
                <w:sz w:val="20"/>
                <w:szCs w:val="20"/>
              </w:rPr>
              <w:br/>
            </w:r>
            <w:r>
              <w:rPr>
                <w:rFonts w:ascii="Arial" w:hAnsi="Arial" w:cs="Arial"/>
                <w:sz w:val="20"/>
                <w:szCs w:val="20"/>
              </w:rPr>
              <w:br/>
              <w:t xml:space="preserve">The call handlers are not medically </w:t>
            </w:r>
            <w:r w:rsidR="00865BF2">
              <w:rPr>
                <w:rFonts w:ascii="Arial" w:hAnsi="Arial" w:cs="Arial"/>
                <w:sz w:val="20"/>
                <w:szCs w:val="20"/>
              </w:rPr>
              <w:t>trained;</w:t>
            </w:r>
            <w:r>
              <w:rPr>
                <w:rFonts w:ascii="Arial" w:hAnsi="Arial" w:cs="Arial"/>
                <w:sz w:val="20"/>
                <w:szCs w:val="20"/>
              </w:rPr>
              <w:t xml:space="preserve"> they use a specially written Pathways application. </w:t>
            </w:r>
            <w:r w:rsidR="006E2BD9">
              <w:rPr>
                <w:rFonts w:ascii="Arial" w:hAnsi="Arial" w:cs="Arial"/>
                <w:sz w:val="20"/>
                <w:szCs w:val="20"/>
              </w:rPr>
              <w:t>Pathways were</w:t>
            </w:r>
            <w:r>
              <w:rPr>
                <w:rFonts w:ascii="Arial" w:hAnsi="Arial" w:cs="Arial"/>
                <w:sz w:val="20"/>
                <w:szCs w:val="20"/>
              </w:rPr>
              <w:t xml:space="preserve"> designed by clinicians to be used by non-clinicians and for calls to be directed to the most appropriate service.</w:t>
            </w:r>
          </w:p>
          <w:p w:rsidR="00865BF2" w:rsidRDefault="00865BF2" w:rsidP="00865BF2">
            <w:pPr>
              <w:ind w:left="360"/>
              <w:jc w:val="both"/>
              <w:rPr>
                <w:rFonts w:ascii="Arial" w:hAnsi="Arial" w:cs="Arial"/>
                <w:sz w:val="20"/>
                <w:szCs w:val="20"/>
              </w:rPr>
            </w:pPr>
          </w:p>
          <w:p w:rsidR="00865BF2" w:rsidRPr="00865BF2" w:rsidRDefault="00865BF2" w:rsidP="00865BF2">
            <w:pPr>
              <w:pStyle w:val="ListParagraph"/>
              <w:numPr>
                <w:ilvl w:val="0"/>
                <w:numId w:val="27"/>
              </w:numPr>
              <w:jc w:val="both"/>
              <w:rPr>
                <w:rFonts w:ascii="Arial" w:hAnsi="Arial" w:cs="Arial"/>
                <w:sz w:val="20"/>
                <w:szCs w:val="20"/>
              </w:rPr>
            </w:pPr>
            <w:r>
              <w:rPr>
                <w:rFonts w:ascii="Arial" w:hAnsi="Arial" w:cs="Arial"/>
                <w:sz w:val="20"/>
                <w:szCs w:val="20"/>
              </w:rPr>
              <w:t xml:space="preserve">What are the chances of </w:t>
            </w:r>
            <w:proofErr w:type="spellStart"/>
            <w:r>
              <w:rPr>
                <w:rFonts w:ascii="Arial" w:hAnsi="Arial" w:cs="Arial"/>
                <w:sz w:val="20"/>
                <w:szCs w:val="20"/>
              </w:rPr>
              <w:t>mis</w:t>
            </w:r>
            <w:proofErr w:type="spellEnd"/>
            <w:r>
              <w:rPr>
                <w:rFonts w:ascii="Arial" w:hAnsi="Arial" w:cs="Arial"/>
                <w:sz w:val="20"/>
                <w:szCs w:val="20"/>
              </w:rPr>
              <w:t xml:space="preserve">-diagnosis? </w:t>
            </w:r>
          </w:p>
          <w:p w:rsidR="004A59DD" w:rsidRDefault="004A59DD" w:rsidP="004A59DD">
            <w:pPr>
              <w:pStyle w:val="ListParagraph"/>
              <w:jc w:val="both"/>
              <w:rPr>
                <w:rFonts w:ascii="Arial" w:hAnsi="Arial" w:cs="Arial"/>
                <w:sz w:val="20"/>
                <w:szCs w:val="20"/>
              </w:rPr>
            </w:pPr>
          </w:p>
          <w:p w:rsidR="00515D89" w:rsidRDefault="00865BF2" w:rsidP="00515D89">
            <w:pPr>
              <w:pStyle w:val="ListParagraph"/>
              <w:jc w:val="both"/>
              <w:rPr>
                <w:rFonts w:ascii="Arial" w:hAnsi="Arial" w:cs="Arial"/>
                <w:sz w:val="20"/>
                <w:szCs w:val="20"/>
              </w:rPr>
            </w:pPr>
            <w:r>
              <w:rPr>
                <w:rFonts w:ascii="Arial" w:hAnsi="Arial" w:cs="Arial"/>
                <w:sz w:val="20"/>
                <w:szCs w:val="20"/>
              </w:rPr>
              <w:t>It is possible, but the likelihood is unlikely, calls are still prioritised.</w:t>
            </w:r>
          </w:p>
          <w:p w:rsidR="00865BF2" w:rsidRDefault="00865BF2" w:rsidP="00515D89">
            <w:pPr>
              <w:pStyle w:val="ListParagraph"/>
              <w:jc w:val="both"/>
              <w:rPr>
                <w:rFonts w:ascii="Arial" w:hAnsi="Arial" w:cs="Arial"/>
                <w:sz w:val="20"/>
                <w:szCs w:val="20"/>
              </w:rPr>
            </w:pPr>
          </w:p>
          <w:p w:rsidR="00865BF2" w:rsidRDefault="00865BF2" w:rsidP="00515D89">
            <w:pPr>
              <w:pStyle w:val="ListParagraph"/>
              <w:jc w:val="both"/>
              <w:rPr>
                <w:rFonts w:ascii="Arial" w:hAnsi="Arial" w:cs="Arial"/>
                <w:sz w:val="20"/>
                <w:szCs w:val="20"/>
              </w:rPr>
            </w:pPr>
          </w:p>
          <w:p w:rsidR="00865BF2" w:rsidRDefault="00865BF2" w:rsidP="00865BF2">
            <w:pPr>
              <w:pStyle w:val="ListParagraph"/>
              <w:numPr>
                <w:ilvl w:val="0"/>
                <w:numId w:val="27"/>
              </w:numPr>
              <w:jc w:val="both"/>
              <w:rPr>
                <w:rFonts w:ascii="Arial" w:hAnsi="Arial" w:cs="Arial"/>
                <w:sz w:val="20"/>
                <w:szCs w:val="20"/>
              </w:rPr>
            </w:pPr>
            <w:r>
              <w:rPr>
                <w:rFonts w:ascii="Arial" w:hAnsi="Arial" w:cs="Arial"/>
                <w:sz w:val="20"/>
                <w:szCs w:val="20"/>
              </w:rPr>
              <w:t>Why has this pilot been put in place?</w:t>
            </w:r>
          </w:p>
          <w:p w:rsidR="00515D89" w:rsidRDefault="00515D89" w:rsidP="00515D89">
            <w:pPr>
              <w:pStyle w:val="ListParagraph"/>
              <w:jc w:val="both"/>
              <w:rPr>
                <w:rFonts w:ascii="Arial" w:hAnsi="Arial" w:cs="Arial"/>
                <w:sz w:val="20"/>
                <w:szCs w:val="20"/>
              </w:rPr>
            </w:pPr>
          </w:p>
          <w:p w:rsidR="00515D89" w:rsidRDefault="00865BF2" w:rsidP="00515D89">
            <w:pPr>
              <w:pStyle w:val="ListParagraph"/>
              <w:jc w:val="both"/>
              <w:rPr>
                <w:rFonts w:ascii="Arial" w:hAnsi="Arial" w:cs="Arial"/>
                <w:sz w:val="20"/>
                <w:szCs w:val="20"/>
              </w:rPr>
            </w:pPr>
            <w:r>
              <w:rPr>
                <w:rFonts w:ascii="Arial" w:hAnsi="Arial" w:cs="Arial"/>
                <w:sz w:val="20"/>
                <w:szCs w:val="20"/>
              </w:rPr>
              <w:t>To try to alleviate the pressures on the 999 services</w:t>
            </w:r>
          </w:p>
          <w:p w:rsidR="00006EF6" w:rsidRDefault="00006EF6" w:rsidP="00515D89">
            <w:pPr>
              <w:pStyle w:val="ListParagraph"/>
              <w:jc w:val="both"/>
              <w:rPr>
                <w:rFonts w:ascii="Arial" w:hAnsi="Arial" w:cs="Arial"/>
                <w:sz w:val="20"/>
                <w:szCs w:val="20"/>
              </w:rPr>
            </w:pPr>
          </w:p>
          <w:p w:rsidR="00006EF6" w:rsidRDefault="00097C8C" w:rsidP="00006EF6">
            <w:pPr>
              <w:pStyle w:val="ListParagraph"/>
              <w:ind w:left="0"/>
              <w:jc w:val="both"/>
              <w:rPr>
                <w:rFonts w:ascii="Arial" w:hAnsi="Arial" w:cs="Arial"/>
                <w:sz w:val="20"/>
                <w:szCs w:val="20"/>
              </w:rPr>
            </w:pPr>
            <w:r>
              <w:rPr>
                <w:rFonts w:ascii="Arial" w:hAnsi="Arial" w:cs="Arial"/>
                <w:sz w:val="20"/>
                <w:szCs w:val="20"/>
              </w:rPr>
              <w:t xml:space="preserve">The launch of the Pilot Phase was </w:t>
            </w:r>
            <w:r w:rsidR="000C5209">
              <w:rPr>
                <w:rFonts w:ascii="Arial" w:hAnsi="Arial" w:cs="Arial"/>
                <w:sz w:val="20"/>
                <w:szCs w:val="20"/>
              </w:rPr>
              <w:t>delayed;</w:t>
            </w:r>
            <w:r>
              <w:rPr>
                <w:rFonts w:ascii="Arial" w:hAnsi="Arial" w:cs="Arial"/>
                <w:sz w:val="20"/>
                <w:szCs w:val="20"/>
              </w:rPr>
              <w:t xml:space="preserve"> however there was some advertising of the scheme in local newspapers with a leaflet drop being carried out in January into Mid February.</w:t>
            </w:r>
          </w:p>
          <w:p w:rsidR="00097C8C" w:rsidRDefault="00097C8C" w:rsidP="00006EF6">
            <w:pPr>
              <w:pStyle w:val="ListParagraph"/>
              <w:ind w:left="0"/>
              <w:jc w:val="both"/>
              <w:rPr>
                <w:rFonts w:ascii="Arial" w:hAnsi="Arial" w:cs="Arial"/>
                <w:sz w:val="20"/>
                <w:szCs w:val="20"/>
              </w:rPr>
            </w:pPr>
          </w:p>
          <w:p w:rsidR="00097C8C" w:rsidRDefault="00097C8C" w:rsidP="00006EF6">
            <w:pPr>
              <w:pStyle w:val="ListParagraph"/>
              <w:ind w:left="0"/>
              <w:jc w:val="both"/>
              <w:rPr>
                <w:rFonts w:ascii="Arial" w:hAnsi="Arial" w:cs="Arial"/>
                <w:sz w:val="20"/>
                <w:szCs w:val="20"/>
              </w:rPr>
            </w:pPr>
            <w:r>
              <w:rPr>
                <w:rFonts w:ascii="Arial" w:hAnsi="Arial" w:cs="Arial"/>
                <w:sz w:val="20"/>
                <w:szCs w:val="20"/>
              </w:rPr>
              <w:t>In the main the changes had gone smoothly apart from a few technical hiccups. Training for staff was ongoing as the process of dealing with calls was in fact reverse of the old style calls. Although patients are appointed into the system quicker</w:t>
            </w:r>
            <w:r w:rsidR="000C5209">
              <w:rPr>
                <w:rFonts w:ascii="Arial" w:hAnsi="Arial" w:cs="Arial"/>
                <w:sz w:val="20"/>
                <w:szCs w:val="20"/>
              </w:rPr>
              <w:t xml:space="preserve"> the longer dispositions, </w:t>
            </w:r>
            <w:proofErr w:type="spellStart"/>
            <w:r w:rsidR="000C5209">
              <w:rPr>
                <w:rFonts w:ascii="Arial" w:hAnsi="Arial" w:cs="Arial"/>
                <w:sz w:val="20"/>
                <w:szCs w:val="20"/>
              </w:rPr>
              <w:t>i.e</w:t>
            </w:r>
            <w:proofErr w:type="spellEnd"/>
            <w:r w:rsidR="000C5209">
              <w:rPr>
                <w:rFonts w:ascii="Arial" w:hAnsi="Arial" w:cs="Arial"/>
                <w:sz w:val="20"/>
                <w:szCs w:val="20"/>
              </w:rPr>
              <w:t xml:space="preserve"> 6, 1</w:t>
            </w:r>
            <w:r>
              <w:rPr>
                <w:rFonts w:ascii="Arial" w:hAnsi="Arial" w:cs="Arial"/>
                <w:sz w:val="20"/>
                <w:szCs w:val="20"/>
              </w:rPr>
              <w:t>2 &amp; 24 hr appointments</w:t>
            </w:r>
            <w:r w:rsidR="006E2BD9">
              <w:rPr>
                <w:rFonts w:ascii="Arial" w:hAnsi="Arial" w:cs="Arial"/>
                <w:sz w:val="20"/>
                <w:szCs w:val="20"/>
              </w:rPr>
              <w:t xml:space="preserve"> can mean that</w:t>
            </w:r>
            <w:r>
              <w:rPr>
                <w:rFonts w:ascii="Arial" w:hAnsi="Arial" w:cs="Arial"/>
                <w:sz w:val="20"/>
                <w:szCs w:val="20"/>
              </w:rPr>
              <w:t xml:space="preserve"> patients can stay in the system longer.</w:t>
            </w:r>
          </w:p>
          <w:p w:rsidR="00C94110" w:rsidRDefault="00C94110" w:rsidP="00006EF6">
            <w:pPr>
              <w:pStyle w:val="ListParagraph"/>
              <w:ind w:left="0"/>
              <w:jc w:val="both"/>
              <w:rPr>
                <w:rFonts w:ascii="Arial" w:hAnsi="Arial" w:cs="Arial"/>
                <w:sz w:val="20"/>
                <w:szCs w:val="20"/>
              </w:rPr>
            </w:pPr>
          </w:p>
          <w:p w:rsidR="00C94110" w:rsidRDefault="00C94110" w:rsidP="00006EF6">
            <w:pPr>
              <w:pStyle w:val="ListParagraph"/>
              <w:ind w:left="0"/>
              <w:jc w:val="both"/>
              <w:rPr>
                <w:rFonts w:ascii="Arial" w:hAnsi="Arial" w:cs="Arial"/>
                <w:sz w:val="20"/>
                <w:szCs w:val="20"/>
              </w:rPr>
            </w:pPr>
            <w:r>
              <w:rPr>
                <w:rFonts w:ascii="Arial" w:hAnsi="Arial" w:cs="Arial"/>
                <w:sz w:val="20"/>
                <w:szCs w:val="20"/>
              </w:rPr>
              <w:t xml:space="preserve">Dee Morley commented on the effect that she had seen caused by Walk In Patients at St Peters Centre. The data is being collected and reported on. ELMS are very aware of the detrimental effect on patients who have used the system properly by Walk In Patients and ELMS do not advertise in any way </w:t>
            </w:r>
            <w:r w:rsidR="000C5209">
              <w:rPr>
                <w:rFonts w:ascii="Arial" w:hAnsi="Arial" w:cs="Arial"/>
                <w:sz w:val="20"/>
                <w:szCs w:val="20"/>
              </w:rPr>
              <w:t>that there service</w:t>
            </w:r>
            <w:r>
              <w:rPr>
                <w:rFonts w:ascii="Arial" w:hAnsi="Arial" w:cs="Arial"/>
                <w:sz w:val="20"/>
                <w:szCs w:val="20"/>
              </w:rPr>
              <w:t xml:space="preserve"> can be accessed by these means.</w:t>
            </w:r>
          </w:p>
          <w:p w:rsidR="00006EF6" w:rsidRDefault="00006EF6" w:rsidP="00006EF6">
            <w:pPr>
              <w:pStyle w:val="ListParagraph"/>
              <w:ind w:left="0"/>
              <w:jc w:val="both"/>
              <w:rPr>
                <w:rFonts w:ascii="Arial" w:hAnsi="Arial" w:cs="Arial"/>
                <w:sz w:val="20"/>
                <w:szCs w:val="20"/>
              </w:rPr>
            </w:pPr>
          </w:p>
          <w:p w:rsidR="00865BF2" w:rsidRDefault="00865BF2" w:rsidP="00006EF6">
            <w:pPr>
              <w:pStyle w:val="ListParagraph"/>
              <w:ind w:hanging="720"/>
              <w:jc w:val="both"/>
              <w:rPr>
                <w:rFonts w:ascii="Arial" w:hAnsi="Arial" w:cs="Arial"/>
                <w:sz w:val="20"/>
                <w:szCs w:val="20"/>
              </w:rPr>
            </w:pPr>
          </w:p>
          <w:p w:rsidR="000C5209" w:rsidRDefault="000C5209" w:rsidP="000C5209">
            <w:pPr>
              <w:pStyle w:val="ListParagraph"/>
              <w:numPr>
                <w:ilvl w:val="0"/>
                <w:numId w:val="27"/>
              </w:numPr>
              <w:rPr>
                <w:rFonts w:ascii="Arial" w:hAnsi="Arial" w:cs="Arial"/>
                <w:sz w:val="20"/>
                <w:szCs w:val="20"/>
              </w:rPr>
            </w:pPr>
            <w:r w:rsidRPr="000C5209">
              <w:rPr>
                <w:rFonts w:ascii="Arial" w:hAnsi="Arial" w:cs="Arial"/>
                <w:sz w:val="20"/>
                <w:szCs w:val="20"/>
              </w:rPr>
              <w:t>NHSD crashed last Christmas, what procedures are in place this year??</w:t>
            </w:r>
            <w:r>
              <w:rPr>
                <w:rFonts w:ascii="Arial" w:hAnsi="Arial" w:cs="Arial"/>
                <w:sz w:val="20"/>
                <w:szCs w:val="20"/>
              </w:rPr>
              <w:br/>
            </w:r>
            <w:r>
              <w:rPr>
                <w:rFonts w:ascii="Arial" w:hAnsi="Arial" w:cs="Arial"/>
                <w:sz w:val="20"/>
                <w:szCs w:val="20"/>
              </w:rPr>
              <w:br/>
              <w:t>The benefit of having another link will come into play should the occasion arise. The severity will be lessened due to the contingencies in place.</w:t>
            </w:r>
          </w:p>
          <w:p w:rsidR="000C5209" w:rsidRDefault="000C5209" w:rsidP="000C5209">
            <w:pPr>
              <w:pStyle w:val="ListParagraph"/>
              <w:rPr>
                <w:rFonts w:ascii="Arial" w:hAnsi="Arial" w:cs="Arial"/>
                <w:sz w:val="20"/>
                <w:szCs w:val="20"/>
              </w:rPr>
            </w:pPr>
          </w:p>
          <w:p w:rsidR="00E26219" w:rsidRDefault="000C5209" w:rsidP="00E26219">
            <w:pPr>
              <w:ind w:left="360"/>
              <w:rPr>
                <w:rFonts w:ascii="Arial" w:hAnsi="Arial" w:cs="Arial"/>
                <w:sz w:val="20"/>
                <w:szCs w:val="20"/>
              </w:rPr>
            </w:pPr>
            <w:r w:rsidRPr="00E26219">
              <w:rPr>
                <w:rFonts w:ascii="Arial" w:hAnsi="Arial" w:cs="Arial"/>
                <w:sz w:val="20"/>
                <w:szCs w:val="20"/>
              </w:rPr>
              <w:t>Has there been a collation of information?</w:t>
            </w:r>
            <w:r w:rsidRPr="00E26219">
              <w:rPr>
                <w:rFonts w:ascii="Arial" w:hAnsi="Arial" w:cs="Arial"/>
                <w:sz w:val="20"/>
                <w:szCs w:val="20"/>
              </w:rPr>
              <w:br/>
            </w:r>
            <w:r w:rsidRPr="00E26219">
              <w:rPr>
                <w:rFonts w:ascii="Arial" w:hAnsi="Arial" w:cs="Arial"/>
                <w:sz w:val="20"/>
                <w:szCs w:val="20"/>
              </w:rPr>
              <w:br/>
              <w:t xml:space="preserve">Comparison for the first 2 weekends has been collated and shown that the level of severity of condition is lower. ELMS challenge will be the </w:t>
            </w:r>
            <w:r w:rsidR="006D4F88" w:rsidRPr="00E26219">
              <w:rPr>
                <w:rFonts w:ascii="Arial" w:hAnsi="Arial" w:cs="Arial"/>
                <w:sz w:val="20"/>
                <w:szCs w:val="20"/>
              </w:rPr>
              <w:t>management of the 12 and 24 hour priority calls.</w:t>
            </w:r>
          </w:p>
          <w:p w:rsidR="00E26219" w:rsidRDefault="00E26219" w:rsidP="00E26219">
            <w:pPr>
              <w:ind w:left="360"/>
              <w:rPr>
                <w:rFonts w:ascii="Arial" w:hAnsi="Arial" w:cs="Arial"/>
                <w:sz w:val="20"/>
                <w:szCs w:val="20"/>
              </w:rPr>
            </w:pPr>
          </w:p>
          <w:p w:rsidR="00E26219" w:rsidRDefault="00E26219" w:rsidP="00E26219">
            <w:pPr>
              <w:rPr>
                <w:rFonts w:ascii="Arial" w:hAnsi="Arial" w:cs="Arial"/>
                <w:sz w:val="20"/>
                <w:szCs w:val="20"/>
              </w:rPr>
            </w:pPr>
            <w:r w:rsidRPr="00E26219">
              <w:rPr>
                <w:rFonts w:ascii="Arial" w:hAnsi="Arial" w:cs="Arial"/>
                <w:b/>
                <w:i/>
                <w:sz w:val="20"/>
                <w:szCs w:val="20"/>
                <w:u w:val="single"/>
              </w:rPr>
              <w:t xml:space="preserve">James </w:t>
            </w:r>
            <w:proofErr w:type="spellStart"/>
            <w:r w:rsidRPr="00E26219">
              <w:rPr>
                <w:rFonts w:ascii="Arial" w:hAnsi="Arial" w:cs="Arial"/>
                <w:b/>
                <w:i/>
                <w:sz w:val="20"/>
                <w:szCs w:val="20"/>
                <w:u w:val="single"/>
              </w:rPr>
              <w:t>Bibby</w:t>
            </w:r>
            <w:proofErr w:type="spellEnd"/>
            <w:r w:rsidRPr="00E26219">
              <w:rPr>
                <w:rFonts w:ascii="Arial" w:hAnsi="Arial" w:cs="Arial"/>
                <w:b/>
                <w:i/>
                <w:sz w:val="20"/>
                <w:szCs w:val="20"/>
                <w:u w:val="single"/>
              </w:rPr>
              <w:t xml:space="preserve"> Business and Performance Manager</w:t>
            </w:r>
            <w:r>
              <w:rPr>
                <w:rFonts w:ascii="Arial" w:hAnsi="Arial" w:cs="Arial"/>
                <w:b/>
                <w:i/>
                <w:sz w:val="20"/>
                <w:szCs w:val="20"/>
                <w:u w:val="single"/>
              </w:rPr>
              <w:t xml:space="preserve"> </w:t>
            </w:r>
            <w:r>
              <w:rPr>
                <w:rFonts w:ascii="Arial" w:hAnsi="Arial" w:cs="Arial"/>
                <w:sz w:val="20"/>
                <w:szCs w:val="20"/>
              </w:rPr>
              <w:t xml:space="preserve">explained that ELMS are obliged to send out a percentage of overall calls received a Patient </w:t>
            </w:r>
            <w:proofErr w:type="spellStart"/>
            <w:r>
              <w:rPr>
                <w:rFonts w:ascii="Arial" w:hAnsi="Arial" w:cs="Arial"/>
                <w:sz w:val="20"/>
                <w:szCs w:val="20"/>
              </w:rPr>
              <w:t>Questionaire</w:t>
            </w:r>
            <w:proofErr w:type="spellEnd"/>
            <w:r>
              <w:rPr>
                <w:rFonts w:ascii="Arial" w:hAnsi="Arial" w:cs="Arial"/>
                <w:sz w:val="20"/>
                <w:szCs w:val="20"/>
              </w:rPr>
              <w:t>, we exceed the minimum percentage and against other providers fair very well. 19.4% are returned and off those 70% of provider users are happy and satisfied. The information received back is fed into a database which makes us aware of training issues and ways to improve the business.</w:t>
            </w:r>
          </w:p>
          <w:p w:rsidR="00E26219" w:rsidRDefault="00E26219" w:rsidP="00E26219">
            <w:pPr>
              <w:rPr>
                <w:rFonts w:ascii="Arial" w:hAnsi="Arial" w:cs="Arial"/>
                <w:sz w:val="20"/>
                <w:szCs w:val="20"/>
              </w:rPr>
            </w:pPr>
          </w:p>
          <w:p w:rsidR="00E26219" w:rsidRDefault="00E26219" w:rsidP="00E26219">
            <w:pPr>
              <w:rPr>
                <w:rFonts w:ascii="Arial" w:hAnsi="Arial" w:cs="Arial"/>
                <w:sz w:val="20"/>
                <w:szCs w:val="20"/>
              </w:rPr>
            </w:pPr>
            <w:r>
              <w:rPr>
                <w:rFonts w:ascii="Arial" w:hAnsi="Arial" w:cs="Arial"/>
                <w:sz w:val="20"/>
                <w:szCs w:val="20"/>
              </w:rPr>
              <w:t xml:space="preserve">James is to look at linking the PVG </w:t>
            </w:r>
            <w:r w:rsidR="00EF4ED5">
              <w:rPr>
                <w:rFonts w:ascii="Arial" w:hAnsi="Arial" w:cs="Arial"/>
                <w:sz w:val="20"/>
                <w:szCs w:val="20"/>
              </w:rPr>
              <w:t>Questionnaire</w:t>
            </w:r>
            <w:r>
              <w:rPr>
                <w:rFonts w:ascii="Arial" w:hAnsi="Arial" w:cs="Arial"/>
                <w:sz w:val="20"/>
                <w:szCs w:val="20"/>
              </w:rPr>
              <w:t xml:space="preserve"> and asked “How will the </w:t>
            </w:r>
            <w:r w:rsidR="00EF4ED5">
              <w:rPr>
                <w:rFonts w:ascii="Arial" w:hAnsi="Arial" w:cs="Arial"/>
                <w:sz w:val="20"/>
                <w:szCs w:val="20"/>
              </w:rPr>
              <w:t>questionnaire</w:t>
            </w:r>
            <w:r>
              <w:rPr>
                <w:rFonts w:ascii="Arial" w:hAnsi="Arial" w:cs="Arial"/>
                <w:sz w:val="20"/>
                <w:szCs w:val="20"/>
              </w:rPr>
              <w:t xml:space="preserve"> add value”</w:t>
            </w:r>
          </w:p>
          <w:p w:rsidR="00E26219" w:rsidRDefault="00E26219" w:rsidP="00E26219">
            <w:pPr>
              <w:rPr>
                <w:rFonts w:ascii="Arial" w:hAnsi="Arial" w:cs="Arial"/>
                <w:sz w:val="20"/>
                <w:szCs w:val="20"/>
              </w:rPr>
            </w:pPr>
          </w:p>
          <w:p w:rsidR="00E26219" w:rsidRDefault="00E26219" w:rsidP="00E26219">
            <w:pPr>
              <w:rPr>
                <w:rFonts w:ascii="Arial" w:hAnsi="Arial" w:cs="Arial"/>
                <w:sz w:val="20"/>
                <w:szCs w:val="20"/>
              </w:rPr>
            </w:pPr>
            <w:r>
              <w:rPr>
                <w:rFonts w:ascii="Arial" w:hAnsi="Arial" w:cs="Arial"/>
                <w:sz w:val="20"/>
                <w:szCs w:val="20"/>
              </w:rPr>
              <w:t>Russ answered</w:t>
            </w:r>
            <w:r w:rsidR="00A8084B">
              <w:rPr>
                <w:rFonts w:ascii="Arial" w:hAnsi="Arial" w:cs="Arial"/>
                <w:sz w:val="20"/>
                <w:szCs w:val="20"/>
              </w:rPr>
              <w:t>: “It will raise people’s awareness of who ELMS are &amp; how the questionnaire is set out shows 2 distinct parts to the journey – Pre OOH &amp; Post OOH”</w:t>
            </w:r>
          </w:p>
          <w:p w:rsidR="00A8084B" w:rsidRDefault="00A8084B" w:rsidP="00E26219">
            <w:pPr>
              <w:rPr>
                <w:rFonts w:ascii="Arial" w:hAnsi="Arial" w:cs="Arial"/>
                <w:sz w:val="20"/>
                <w:szCs w:val="20"/>
              </w:rPr>
            </w:pPr>
          </w:p>
          <w:p w:rsidR="00006EF6" w:rsidRDefault="00A8084B" w:rsidP="00A8084B">
            <w:pPr>
              <w:rPr>
                <w:rFonts w:ascii="Arial" w:hAnsi="Arial" w:cs="Arial"/>
                <w:sz w:val="20"/>
                <w:szCs w:val="20"/>
              </w:rPr>
            </w:pPr>
            <w:r>
              <w:rPr>
                <w:rFonts w:ascii="Arial" w:hAnsi="Arial" w:cs="Arial"/>
                <w:sz w:val="20"/>
                <w:szCs w:val="20"/>
              </w:rPr>
              <w:t>It was a general feeling that the 2 questionnaires together provided a powerful tool to the company. This is to be an ongoing project and the results would be interpreted month by month. The information already collected would be available to peruse in January.</w:t>
            </w:r>
          </w:p>
          <w:p w:rsidR="00006EF6" w:rsidRPr="00515D89" w:rsidRDefault="00006EF6" w:rsidP="00515D89">
            <w:pPr>
              <w:pStyle w:val="ListParagraph"/>
              <w:jc w:val="both"/>
              <w:rPr>
                <w:rFonts w:ascii="Arial" w:hAnsi="Arial" w:cs="Arial"/>
                <w:sz w:val="20"/>
                <w:szCs w:val="20"/>
              </w:rPr>
            </w:pPr>
          </w:p>
        </w:tc>
        <w:tc>
          <w:tcPr>
            <w:tcW w:w="2085" w:type="dxa"/>
            <w:gridSpan w:val="2"/>
          </w:tcPr>
          <w:p w:rsidR="00D677E3" w:rsidRPr="00EA68AC" w:rsidRDefault="00D677E3" w:rsidP="00E20A5E">
            <w:pPr>
              <w:ind w:left="720"/>
              <w:rPr>
                <w:rFonts w:ascii="Arial" w:hAnsi="Arial" w:cs="Arial"/>
                <w:sz w:val="20"/>
                <w:szCs w:val="20"/>
              </w:rPr>
            </w:pPr>
          </w:p>
          <w:p w:rsidR="000A7E98" w:rsidRPr="00EA68AC" w:rsidRDefault="000A7E98">
            <w:pPr>
              <w:rPr>
                <w:rFonts w:ascii="Arial" w:hAnsi="Arial" w:cs="Arial"/>
                <w:sz w:val="20"/>
                <w:szCs w:val="20"/>
              </w:rPr>
            </w:pPr>
          </w:p>
          <w:p w:rsidR="000A7E98" w:rsidRPr="00EA68AC" w:rsidRDefault="000A7E98">
            <w:pPr>
              <w:rPr>
                <w:rFonts w:ascii="Arial" w:hAnsi="Arial" w:cs="Arial"/>
                <w:sz w:val="20"/>
                <w:szCs w:val="20"/>
              </w:rPr>
            </w:pPr>
          </w:p>
          <w:p w:rsidR="000A7E98" w:rsidRPr="00EA68AC" w:rsidRDefault="000A7E98">
            <w:pPr>
              <w:rPr>
                <w:rFonts w:ascii="Arial" w:hAnsi="Arial" w:cs="Arial"/>
                <w:sz w:val="20"/>
                <w:szCs w:val="20"/>
              </w:rPr>
            </w:pPr>
          </w:p>
          <w:p w:rsidR="000A7E98" w:rsidRPr="00EA68AC" w:rsidRDefault="000A7E98">
            <w:pPr>
              <w:rPr>
                <w:rFonts w:ascii="Arial" w:hAnsi="Arial" w:cs="Arial"/>
                <w:sz w:val="20"/>
                <w:szCs w:val="20"/>
              </w:rPr>
            </w:pPr>
          </w:p>
          <w:p w:rsidR="009B696F" w:rsidRPr="00EA68AC" w:rsidRDefault="009B696F">
            <w:pPr>
              <w:rPr>
                <w:rFonts w:ascii="Arial" w:hAnsi="Arial" w:cs="Arial"/>
                <w:sz w:val="20"/>
                <w:szCs w:val="20"/>
              </w:rPr>
            </w:pPr>
          </w:p>
        </w:tc>
      </w:tr>
      <w:tr w:rsidR="002D6C22" w:rsidRPr="00EA68AC" w:rsidTr="005D4B72">
        <w:trPr>
          <w:trHeight w:val="311"/>
        </w:trPr>
        <w:tc>
          <w:tcPr>
            <w:tcW w:w="6771" w:type="dxa"/>
            <w:gridSpan w:val="2"/>
            <w:tcBorders>
              <w:bottom w:val="single" w:sz="4" w:space="0" w:color="auto"/>
            </w:tcBorders>
            <w:shd w:val="clear" w:color="auto" w:fill="0C0C0C"/>
          </w:tcPr>
          <w:p w:rsidR="002D6C22" w:rsidRPr="00EA68AC" w:rsidRDefault="00FB6D31" w:rsidP="00D677E3">
            <w:pPr>
              <w:jc w:val="both"/>
              <w:rPr>
                <w:rFonts w:ascii="Arial" w:hAnsi="Arial" w:cs="Arial"/>
                <w:b/>
                <w:sz w:val="20"/>
                <w:szCs w:val="20"/>
              </w:rPr>
            </w:pPr>
            <w:r>
              <w:rPr>
                <w:rFonts w:ascii="Arial" w:hAnsi="Arial" w:cs="Arial"/>
                <w:b/>
                <w:sz w:val="20"/>
                <w:szCs w:val="20"/>
              </w:rPr>
              <w:lastRenderedPageBreak/>
              <w:t>Tender Withdrawal</w:t>
            </w:r>
          </w:p>
        </w:tc>
        <w:tc>
          <w:tcPr>
            <w:tcW w:w="2085" w:type="dxa"/>
            <w:gridSpan w:val="2"/>
            <w:shd w:val="clear" w:color="auto" w:fill="0C0C0C"/>
          </w:tcPr>
          <w:p w:rsidR="002D6C22" w:rsidRPr="00EA68AC" w:rsidRDefault="002D6C22" w:rsidP="00D677E3">
            <w:pPr>
              <w:rPr>
                <w:rFonts w:ascii="Arial" w:hAnsi="Arial" w:cs="Arial"/>
                <w:b/>
                <w:color w:val="FFFFFF"/>
                <w:sz w:val="20"/>
                <w:szCs w:val="20"/>
              </w:rPr>
            </w:pPr>
            <w:r w:rsidRPr="00EA68AC">
              <w:rPr>
                <w:rFonts w:ascii="Arial" w:hAnsi="Arial" w:cs="Arial"/>
                <w:b/>
                <w:color w:val="FFFFFF"/>
                <w:sz w:val="20"/>
                <w:szCs w:val="20"/>
              </w:rPr>
              <w:t>Action</w:t>
            </w:r>
          </w:p>
        </w:tc>
      </w:tr>
      <w:tr w:rsidR="002D6C22" w:rsidRPr="00EA68AC" w:rsidTr="005D4B72">
        <w:trPr>
          <w:trHeight w:val="1185"/>
        </w:trPr>
        <w:tc>
          <w:tcPr>
            <w:tcW w:w="6771" w:type="dxa"/>
            <w:gridSpan w:val="2"/>
            <w:tcBorders>
              <w:bottom w:val="nil"/>
            </w:tcBorders>
          </w:tcPr>
          <w:p w:rsidR="00711B55" w:rsidRDefault="00711B55" w:rsidP="006E1F00">
            <w:pPr>
              <w:jc w:val="both"/>
              <w:rPr>
                <w:rFonts w:ascii="Arial" w:hAnsi="Arial" w:cs="Arial"/>
                <w:sz w:val="20"/>
                <w:szCs w:val="20"/>
              </w:rPr>
            </w:pPr>
          </w:p>
          <w:p w:rsidR="00FB6D31" w:rsidRDefault="00FB6D31" w:rsidP="006E1F00">
            <w:pPr>
              <w:jc w:val="both"/>
              <w:rPr>
                <w:rFonts w:ascii="Arial" w:hAnsi="Arial" w:cs="Arial"/>
                <w:sz w:val="20"/>
                <w:szCs w:val="20"/>
              </w:rPr>
            </w:pPr>
            <w:r>
              <w:rPr>
                <w:rFonts w:ascii="Arial" w:hAnsi="Arial" w:cs="Arial"/>
                <w:sz w:val="20"/>
                <w:szCs w:val="20"/>
              </w:rPr>
              <w:t>This was said to be “A triumph for common sense”</w:t>
            </w:r>
          </w:p>
          <w:p w:rsidR="00FB6D31" w:rsidRDefault="00FB6D31" w:rsidP="006E1F00">
            <w:pPr>
              <w:jc w:val="both"/>
              <w:rPr>
                <w:rFonts w:ascii="Arial" w:hAnsi="Arial" w:cs="Arial"/>
                <w:sz w:val="20"/>
                <w:szCs w:val="20"/>
              </w:rPr>
            </w:pPr>
          </w:p>
          <w:p w:rsidR="00FB6D31" w:rsidRDefault="00FB6D31" w:rsidP="006E1F00">
            <w:pPr>
              <w:jc w:val="both"/>
              <w:rPr>
                <w:rFonts w:ascii="Arial" w:hAnsi="Arial" w:cs="Arial"/>
                <w:sz w:val="20"/>
                <w:szCs w:val="20"/>
              </w:rPr>
            </w:pPr>
            <w:r>
              <w:rPr>
                <w:rFonts w:ascii="Arial" w:hAnsi="Arial" w:cs="Arial"/>
                <w:sz w:val="20"/>
                <w:szCs w:val="20"/>
              </w:rPr>
              <w:t xml:space="preserve">Russell asked the group if they were in agreement to him writing a letter to Diane </w:t>
            </w:r>
            <w:proofErr w:type="spellStart"/>
            <w:r>
              <w:rPr>
                <w:rFonts w:ascii="Arial" w:hAnsi="Arial" w:cs="Arial"/>
                <w:sz w:val="20"/>
                <w:szCs w:val="20"/>
              </w:rPr>
              <w:t>Ridgway</w:t>
            </w:r>
            <w:proofErr w:type="gramStart"/>
            <w:r>
              <w:rPr>
                <w:rFonts w:ascii="Arial" w:hAnsi="Arial" w:cs="Arial"/>
                <w:sz w:val="20"/>
                <w:szCs w:val="20"/>
              </w:rPr>
              <w:t>,CEO</w:t>
            </w:r>
            <w:proofErr w:type="spellEnd"/>
            <w:proofErr w:type="gramEnd"/>
            <w:r>
              <w:rPr>
                <w:rFonts w:ascii="Arial" w:hAnsi="Arial" w:cs="Arial"/>
                <w:sz w:val="20"/>
                <w:szCs w:val="20"/>
              </w:rPr>
              <w:t xml:space="preserve"> to commend her for her</w:t>
            </w:r>
            <w:r w:rsidR="007C7D9F">
              <w:rPr>
                <w:rFonts w:ascii="Arial" w:hAnsi="Arial" w:cs="Arial"/>
                <w:sz w:val="20"/>
                <w:szCs w:val="20"/>
              </w:rPr>
              <w:t xml:space="preserve"> hard work and efforts in securing the OOH contract until 2013. All the training and development of the business were now back on track.</w:t>
            </w:r>
          </w:p>
          <w:p w:rsidR="007C7D9F" w:rsidRPr="00EA68AC" w:rsidRDefault="007C7D9F" w:rsidP="006E1F00">
            <w:pPr>
              <w:jc w:val="both"/>
              <w:rPr>
                <w:rFonts w:ascii="Arial" w:hAnsi="Arial" w:cs="Arial"/>
                <w:sz w:val="20"/>
                <w:szCs w:val="20"/>
              </w:rPr>
            </w:pPr>
          </w:p>
        </w:tc>
        <w:tc>
          <w:tcPr>
            <w:tcW w:w="2085" w:type="dxa"/>
            <w:gridSpan w:val="2"/>
          </w:tcPr>
          <w:p w:rsidR="002D6C22" w:rsidRPr="00EA68AC" w:rsidRDefault="002D6C22" w:rsidP="00D677E3">
            <w:pPr>
              <w:rPr>
                <w:rFonts w:ascii="Arial" w:hAnsi="Arial" w:cs="Arial"/>
                <w:sz w:val="20"/>
                <w:szCs w:val="20"/>
              </w:rPr>
            </w:pPr>
          </w:p>
          <w:p w:rsidR="002D6C22" w:rsidRPr="00EA68AC" w:rsidRDefault="002D6C22" w:rsidP="00D677E3">
            <w:pPr>
              <w:rPr>
                <w:rFonts w:ascii="Arial" w:hAnsi="Arial" w:cs="Arial"/>
                <w:sz w:val="20"/>
                <w:szCs w:val="20"/>
              </w:rPr>
            </w:pPr>
          </w:p>
          <w:p w:rsidR="002D6C22" w:rsidRPr="00EA68AC" w:rsidRDefault="002D6C22" w:rsidP="00D677E3">
            <w:pPr>
              <w:rPr>
                <w:rFonts w:ascii="Arial" w:hAnsi="Arial" w:cs="Arial"/>
                <w:sz w:val="20"/>
                <w:szCs w:val="20"/>
              </w:rPr>
            </w:pPr>
          </w:p>
          <w:p w:rsidR="002D6C22" w:rsidRPr="00EA68AC" w:rsidRDefault="002D6C22" w:rsidP="00D677E3">
            <w:pPr>
              <w:rPr>
                <w:rFonts w:ascii="Arial" w:hAnsi="Arial" w:cs="Arial"/>
                <w:sz w:val="20"/>
                <w:szCs w:val="20"/>
              </w:rPr>
            </w:pPr>
          </w:p>
          <w:p w:rsidR="002D6C22" w:rsidRPr="00EA68AC" w:rsidRDefault="002D6C22" w:rsidP="00D677E3">
            <w:pPr>
              <w:rPr>
                <w:rFonts w:ascii="Arial" w:hAnsi="Arial" w:cs="Arial"/>
                <w:sz w:val="20"/>
                <w:szCs w:val="20"/>
              </w:rPr>
            </w:pPr>
          </w:p>
        </w:tc>
      </w:tr>
      <w:tr w:rsidR="007D3C20" w:rsidRPr="00EA68AC" w:rsidTr="005D4B72">
        <w:trPr>
          <w:trHeight w:val="281"/>
        </w:trPr>
        <w:tc>
          <w:tcPr>
            <w:tcW w:w="6771" w:type="dxa"/>
            <w:gridSpan w:val="2"/>
            <w:tcBorders>
              <w:top w:val="nil"/>
            </w:tcBorders>
            <w:shd w:val="clear" w:color="auto" w:fill="0C0C0C"/>
          </w:tcPr>
          <w:p w:rsidR="007D3C20" w:rsidRPr="00EA68AC" w:rsidRDefault="007C7D9F" w:rsidP="007D3C20">
            <w:pPr>
              <w:jc w:val="both"/>
              <w:rPr>
                <w:rFonts w:ascii="Arial" w:hAnsi="Arial" w:cs="Arial"/>
                <w:b/>
                <w:color w:val="FFFFFF"/>
                <w:sz w:val="20"/>
                <w:szCs w:val="20"/>
              </w:rPr>
            </w:pPr>
            <w:r>
              <w:rPr>
                <w:rFonts w:ascii="Arial" w:hAnsi="Arial" w:cs="Arial"/>
                <w:b/>
                <w:color w:val="FFFFFF"/>
                <w:sz w:val="20"/>
                <w:szCs w:val="20"/>
              </w:rPr>
              <w:t xml:space="preserve">PEN Awards 2012 / Patient Survey / Addresses / </w:t>
            </w:r>
            <w:r w:rsidR="00933658">
              <w:rPr>
                <w:rFonts w:ascii="Arial" w:hAnsi="Arial" w:cs="Arial"/>
                <w:b/>
                <w:color w:val="FFFFFF"/>
                <w:sz w:val="20"/>
                <w:szCs w:val="20"/>
              </w:rPr>
              <w:t>Photos</w:t>
            </w:r>
          </w:p>
        </w:tc>
        <w:tc>
          <w:tcPr>
            <w:tcW w:w="2085" w:type="dxa"/>
            <w:gridSpan w:val="2"/>
            <w:shd w:val="clear" w:color="auto" w:fill="0C0C0C"/>
          </w:tcPr>
          <w:p w:rsidR="007D3C20" w:rsidRPr="00EA68AC" w:rsidRDefault="007D3C20" w:rsidP="007D3C20">
            <w:pPr>
              <w:rPr>
                <w:rFonts w:ascii="Arial" w:hAnsi="Arial" w:cs="Arial"/>
                <w:b/>
                <w:color w:val="FFFFFF"/>
                <w:sz w:val="20"/>
                <w:szCs w:val="20"/>
              </w:rPr>
            </w:pPr>
          </w:p>
        </w:tc>
      </w:tr>
      <w:tr w:rsidR="002D6C22" w:rsidRPr="00EA68AC" w:rsidTr="004F6C93">
        <w:trPr>
          <w:trHeight w:val="889"/>
        </w:trPr>
        <w:tc>
          <w:tcPr>
            <w:tcW w:w="6771" w:type="dxa"/>
            <w:gridSpan w:val="2"/>
          </w:tcPr>
          <w:p w:rsidR="00E50DA9" w:rsidRDefault="00E50DA9" w:rsidP="00526B78">
            <w:pPr>
              <w:pStyle w:val="ListParagraph"/>
              <w:ind w:left="0"/>
              <w:rPr>
                <w:rFonts w:ascii="Arial" w:hAnsi="Arial" w:cs="Arial"/>
                <w:sz w:val="20"/>
                <w:szCs w:val="20"/>
              </w:rPr>
            </w:pPr>
          </w:p>
          <w:p w:rsidR="007C7D9F" w:rsidRDefault="007C7D9F" w:rsidP="00526B78">
            <w:pPr>
              <w:pStyle w:val="ListParagraph"/>
              <w:ind w:left="0"/>
              <w:rPr>
                <w:rFonts w:ascii="Arial" w:hAnsi="Arial" w:cs="Arial"/>
                <w:sz w:val="20"/>
                <w:szCs w:val="20"/>
              </w:rPr>
            </w:pPr>
            <w:r>
              <w:rPr>
                <w:rFonts w:ascii="Arial" w:hAnsi="Arial" w:cs="Arial"/>
                <w:sz w:val="20"/>
                <w:szCs w:val="20"/>
              </w:rPr>
              <w:t>Following on from the entry put forward by Glenda and Russ, the PVG representing ELMS has found itself with a place in the final along with 6 other candidates.</w:t>
            </w:r>
          </w:p>
          <w:p w:rsidR="007C7D9F" w:rsidRDefault="007C7D9F" w:rsidP="00526B78">
            <w:pPr>
              <w:pStyle w:val="ListParagraph"/>
              <w:ind w:left="0"/>
              <w:rPr>
                <w:rFonts w:ascii="Arial" w:hAnsi="Arial" w:cs="Arial"/>
                <w:sz w:val="20"/>
                <w:szCs w:val="20"/>
              </w:rPr>
            </w:pPr>
          </w:p>
          <w:p w:rsidR="007C7D9F" w:rsidRDefault="007C7D9F" w:rsidP="00526B78">
            <w:pPr>
              <w:pStyle w:val="ListParagraph"/>
              <w:ind w:left="0"/>
              <w:rPr>
                <w:rFonts w:ascii="Arial" w:hAnsi="Arial" w:cs="Arial"/>
                <w:sz w:val="20"/>
                <w:szCs w:val="20"/>
              </w:rPr>
            </w:pPr>
            <w:r>
              <w:rPr>
                <w:rFonts w:ascii="Arial" w:hAnsi="Arial" w:cs="Arial"/>
                <w:sz w:val="20"/>
                <w:szCs w:val="20"/>
              </w:rPr>
              <w:t>The final is to be held in Birmingham on the 18</w:t>
            </w:r>
            <w:r w:rsidRPr="007C7D9F">
              <w:rPr>
                <w:rFonts w:ascii="Arial" w:hAnsi="Arial" w:cs="Arial"/>
                <w:sz w:val="20"/>
                <w:szCs w:val="20"/>
                <w:vertAlign w:val="superscript"/>
              </w:rPr>
              <w:t>th</w:t>
            </w:r>
            <w:r>
              <w:rPr>
                <w:rFonts w:ascii="Arial" w:hAnsi="Arial" w:cs="Arial"/>
                <w:sz w:val="20"/>
                <w:szCs w:val="20"/>
              </w:rPr>
              <w:t xml:space="preserve"> Jan 2012 and anyone interested in the final entry can contact Glenda. </w:t>
            </w:r>
          </w:p>
          <w:p w:rsidR="007C7D9F" w:rsidRDefault="007C7D9F" w:rsidP="00526B78">
            <w:pPr>
              <w:pStyle w:val="ListParagraph"/>
              <w:ind w:left="0"/>
              <w:rPr>
                <w:rFonts w:ascii="Arial" w:hAnsi="Arial" w:cs="Arial"/>
                <w:sz w:val="20"/>
                <w:szCs w:val="20"/>
              </w:rPr>
            </w:pPr>
          </w:p>
          <w:p w:rsidR="007C7D9F" w:rsidRDefault="007C7D9F" w:rsidP="00526B78">
            <w:pPr>
              <w:pStyle w:val="ListParagraph"/>
              <w:ind w:left="0"/>
              <w:rPr>
                <w:rFonts w:ascii="Arial" w:hAnsi="Arial" w:cs="Arial"/>
                <w:sz w:val="20"/>
                <w:szCs w:val="20"/>
              </w:rPr>
            </w:pPr>
            <w:r>
              <w:rPr>
                <w:rFonts w:ascii="Arial" w:hAnsi="Arial" w:cs="Arial"/>
                <w:sz w:val="20"/>
                <w:szCs w:val="20"/>
              </w:rPr>
              <w:t>Good Luck!!</w:t>
            </w:r>
          </w:p>
          <w:p w:rsidR="007C7D9F" w:rsidRDefault="007C7D9F" w:rsidP="00526B78">
            <w:pPr>
              <w:pStyle w:val="ListParagraph"/>
              <w:ind w:left="0"/>
              <w:rPr>
                <w:rFonts w:ascii="Arial" w:hAnsi="Arial" w:cs="Arial"/>
                <w:sz w:val="20"/>
                <w:szCs w:val="20"/>
              </w:rPr>
            </w:pPr>
          </w:p>
          <w:p w:rsidR="007C7D9F" w:rsidRDefault="007C7D9F" w:rsidP="00526B78">
            <w:pPr>
              <w:pStyle w:val="ListParagraph"/>
              <w:ind w:left="0"/>
              <w:rPr>
                <w:rFonts w:ascii="Arial" w:hAnsi="Arial" w:cs="Arial"/>
                <w:sz w:val="20"/>
                <w:szCs w:val="20"/>
              </w:rPr>
            </w:pPr>
            <w:r>
              <w:rPr>
                <w:rFonts w:ascii="Arial" w:hAnsi="Arial" w:cs="Arial"/>
                <w:sz w:val="20"/>
                <w:szCs w:val="20"/>
              </w:rPr>
              <w:t>Russ gave personal thanks to those who had taken time out to participate in the Patient Survey and there are over 70 completed questionnaires.</w:t>
            </w:r>
          </w:p>
          <w:p w:rsidR="007C7D9F" w:rsidRDefault="007C7D9F" w:rsidP="00526B78">
            <w:pPr>
              <w:pStyle w:val="ListParagraph"/>
              <w:ind w:left="0"/>
              <w:rPr>
                <w:rFonts w:ascii="Arial" w:hAnsi="Arial" w:cs="Arial"/>
                <w:sz w:val="20"/>
                <w:szCs w:val="20"/>
              </w:rPr>
            </w:pPr>
          </w:p>
          <w:p w:rsidR="007C7D9F" w:rsidRDefault="007C7D9F" w:rsidP="00526B78">
            <w:pPr>
              <w:pStyle w:val="ListParagraph"/>
              <w:ind w:left="0"/>
              <w:rPr>
                <w:rFonts w:ascii="Arial" w:hAnsi="Arial" w:cs="Arial"/>
                <w:sz w:val="20"/>
                <w:szCs w:val="20"/>
              </w:rPr>
            </w:pPr>
            <w:r>
              <w:rPr>
                <w:rFonts w:ascii="Arial" w:hAnsi="Arial" w:cs="Arial"/>
                <w:sz w:val="20"/>
                <w:szCs w:val="20"/>
              </w:rPr>
              <w:t>Availability sheets handed out for the next available sessions</w:t>
            </w:r>
          </w:p>
          <w:p w:rsidR="00933658" w:rsidRDefault="00933658" w:rsidP="00526B78">
            <w:pPr>
              <w:pStyle w:val="ListParagraph"/>
              <w:ind w:left="0"/>
              <w:rPr>
                <w:rFonts w:ascii="Arial" w:hAnsi="Arial" w:cs="Arial"/>
                <w:sz w:val="20"/>
                <w:szCs w:val="20"/>
              </w:rPr>
            </w:pPr>
          </w:p>
          <w:p w:rsidR="00933658" w:rsidRDefault="00933658" w:rsidP="00526B78">
            <w:pPr>
              <w:pStyle w:val="ListParagraph"/>
              <w:ind w:left="0"/>
              <w:rPr>
                <w:rFonts w:ascii="Arial" w:hAnsi="Arial" w:cs="Arial"/>
                <w:sz w:val="20"/>
                <w:szCs w:val="20"/>
              </w:rPr>
            </w:pPr>
            <w:r>
              <w:rPr>
                <w:rFonts w:ascii="Arial" w:hAnsi="Arial" w:cs="Arial"/>
                <w:sz w:val="20"/>
                <w:szCs w:val="20"/>
              </w:rPr>
              <w:t>To regulate with the Data Protection Act, members were asked for permission to share other member’s details.</w:t>
            </w:r>
          </w:p>
          <w:p w:rsidR="00933658" w:rsidRDefault="00933658" w:rsidP="00526B78">
            <w:pPr>
              <w:pStyle w:val="ListParagraph"/>
              <w:ind w:left="0"/>
              <w:rPr>
                <w:rFonts w:ascii="Arial" w:hAnsi="Arial" w:cs="Arial"/>
                <w:sz w:val="20"/>
                <w:szCs w:val="20"/>
              </w:rPr>
            </w:pPr>
          </w:p>
          <w:p w:rsidR="00933658" w:rsidRDefault="00933658" w:rsidP="00526B78">
            <w:pPr>
              <w:pStyle w:val="ListParagraph"/>
              <w:ind w:left="0"/>
              <w:rPr>
                <w:rFonts w:ascii="Arial" w:hAnsi="Arial" w:cs="Arial"/>
                <w:sz w:val="20"/>
                <w:szCs w:val="20"/>
              </w:rPr>
            </w:pPr>
            <w:r>
              <w:rPr>
                <w:rFonts w:ascii="Arial" w:hAnsi="Arial" w:cs="Arial"/>
                <w:sz w:val="20"/>
                <w:szCs w:val="20"/>
              </w:rPr>
              <w:t>Members were kindly asked to produce a short biography for the ELMS website; these would be accompanied by a photograph.</w:t>
            </w:r>
          </w:p>
          <w:p w:rsidR="00933658" w:rsidRPr="00EA68AC" w:rsidRDefault="00933658" w:rsidP="00526B78">
            <w:pPr>
              <w:pStyle w:val="ListParagraph"/>
              <w:ind w:left="0"/>
              <w:rPr>
                <w:rFonts w:ascii="Arial" w:hAnsi="Arial" w:cs="Arial"/>
                <w:sz w:val="20"/>
                <w:szCs w:val="20"/>
              </w:rPr>
            </w:pPr>
          </w:p>
        </w:tc>
        <w:tc>
          <w:tcPr>
            <w:tcW w:w="2085" w:type="dxa"/>
            <w:gridSpan w:val="2"/>
          </w:tcPr>
          <w:p w:rsidR="002D6C22" w:rsidRPr="00EA68AC" w:rsidRDefault="002D6C22" w:rsidP="00D677E3">
            <w:pPr>
              <w:rPr>
                <w:rFonts w:ascii="Arial" w:hAnsi="Arial" w:cs="Arial"/>
                <w:sz w:val="20"/>
                <w:szCs w:val="20"/>
              </w:rPr>
            </w:pPr>
          </w:p>
          <w:p w:rsidR="002D6C22" w:rsidRPr="00EA68AC" w:rsidRDefault="002D6C22" w:rsidP="00D677E3">
            <w:pPr>
              <w:rPr>
                <w:rFonts w:ascii="Arial" w:hAnsi="Arial" w:cs="Arial"/>
                <w:sz w:val="20"/>
                <w:szCs w:val="20"/>
              </w:rPr>
            </w:pPr>
          </w:p>
          <w:p w:rsidR="007D3C20" w:rsidRPr="00EA68AC" w:rsidRDefault="007D3C20" w:rsidP="00D677E3">
            <w:pPr>
              <w:rPr>
                <w:rFonts w:ascii="Arial" w:hAnsi="Arial" w:cs="Arial"/>
                <w:sz w:val="20"/>
                <w:szCs w:val="20"/>
              </w:rPr>
            </w:pPr>
          </w:p>
        </w:tc>
      </w:tr>
      <w:tr w:rsidR="007D3C20" w:rsidRPr="00EA68AC" w:rsidTr="00F47945">
        <w:trPr>
          <w:trHeight w:val="281"/>
        </w:trPr>
        <w:tc>
          <w:tcPr>
            <w:tcW w:w="6771" w:type="dxa"/>
            <w:gridSpan w:val="2"/>
            <w:tcBorders>
              <w:bottom w:val="single" w:sz="4" w:space="0" w:color="auto"/>
            </w:tcBorders>
            <w:shd w:val="clear" w:color="auto" w:fill="0C0C0C"/>
          </w:tcPr>
          <w:p w:rsidR="007D3C20" w:rsidRPr="00EA68AC" w:rsidRDefault="00933658" w:rsidP="00A05D19">
            <w:pPr>
              <w:tabs>
                <w:tab w:val="left" w:pos="3435"/>
              </w:tabs>
              <w:jc w:val="both"/>
              <w:rPr>
                <w:rFonts w:ascii="Arial" w:hAnsi="Arial" w:cs="Arial"/>
                <w:b/>
                <w:color w:val="FFFFFF"/>
                <w:sz w:val="20"/>
                <w:szCs w:val="20"/>
              </w:rPr>
            </w:pPr>
            <w:r>
              <w:rPr>
                <w:rFonts w:ascii="Arial" w:hAnsi="Arial" w:cs="Arial"/>
                <w:b/>
                <w:color w:val="FFFFFF"/>
                <w:sz w:val="20"/>
                <w:szCs w:val="20"/>
              </w:rPr>
              <w:t xml:space="preserve">Dates for Next </w:t>
            </w:r>
            <w:proofErr w:type="spellStart"/>
            <w:r>
              <w:rPr>
                <w:rFonts w:ascii="Arial" w:hAnsi="Arial" w:cs="Arial"/>
                <w:b/>
                <w:color w:val="FFFFFF"/>
                <w:sz w:val="20"/>
                <w:szCs w:val="20"/>
              </w:rPr>
              <w:t>Years</w:t>
            </w:r>
            <w:proofErr w:type="spellEnd"/>
            <w:r>
              <w:rPr>
                <w:rFonts w:ascii="Arial" w:hAnsi="Arial" w:cs="Arial"/>
                <w:b/>
                <w:color w:val="FFFFFF"/>
                <w:sz w:val="20"/>
                <w:szCs w:val="20"/>
              </w:rPr>
              <w:t xml:space="preserve"> Meetings</w:t>
            </w:r>
          </w:p>
        </w:tc>
        <w:tc>
          <w:tcPr>
            <w:tcW w:w="2085" w:type="dxa"/>
            <w:gridSpan w:val="2"/>
            <w:shd w:val="clear" w:color="auto" w:fill="0C0C0C"/>
          </w:tcPr>
          <w:p w:rsidR="007D3C20" w:rsidRPr="00EA68AC" w:rsidRDefault="007D3C20" w:rsidP="007D3C20">
            <w:pPr>
              <w:rPr>
                <w:rFonts w:ascii="Arial" w:hAnsi="Arial" w:cs="Arial"/>
                <w:b/>
                <w:color w:val="FFFFFF"/>
                <w:sz w:val="20"/>
                <w:szCs w:val="20"/>
              </w:rPr>
            </w:pPr>
          </w:p>
        </w:tc>
      </w:tr>
      <w:tr w:rsidR="007D3C20" w:rsidRPr="00EA68AC" w:rsidTr="00F47945">
        <w:trPr>
          <w:trHeight w:val="285"/>
        </w:trPr>
        <w:tc>
          <w:tcPr>
            <w:tcW w:w="6771" w:type="dxa"/>
            <w:gridSpan w:val="2"/>
            <w:tcBorders>
              <w:bottom w:val="single" w:sz="4" w:space="0" w:color="auto"/>
            </w:tcBorders>
          </w:tcPr>
          <w:p w:rsidR="009C768A" w:rsidRPr="00EA68AC" w:rsidRDefault="009C768A" w:rsidP="009C768A">
            <w:pPr>
              <w:pStyle w:val="ListParagraph"/>
              <w:rPr>
                <w:rFonts w:ascii="Arial" w:hAnsi="Arial" w:cs="Arial"/>
                <w:sz w:val="20"/>
                <w:szCs w:val="20"/>
              </w:rPr>
            </w:pPr>
          </w:p>
          <w:p w:rsidR="00F47945" w:rsidRDefault="00933658" w:rsidP="00933658">
            <w:pPr>
              <w:pStyle w:val="ListParagraph"/>
              <w:ind w:left="0"/>
              <w:jc w:val="center"/>
              <w:rPr>
                <w:rFonts w:ascii="Arial" w:hAnsi="Arial" w:cs="Arial"/>
                <w:sz w:val="20"/>
                <w:szCs w:val="20"/>
              </w:rPr>
            </w:pPr>
            <w:r>
              <w:rPr>
                <w:rFonts w:ascii="Arial" w:hAnsi="Arial" w:cs="Arial"/>
                <w:sz w:val="20"/>
                <w:szCs w:val="20"/>
              </w:rPr>
              <w:t>Thursday 16</w:t>
            </w:r>
            <w:r w:rsidRPr="00933658">
              <w:rPr>
                <w:rFonts w:ascii="Arial" w:hAnsi="Arial" w:cs="Arial"/>
                <w:sz w:val="20"/>
                <w:szCs w:val="20"/>
                <w:vertAlign w:val="superscript"/>
              </w:rPr>
              <w:t>th</w:t>
            </w:r>
            <w:r>
              <w:rPr>
                <w:rFonts w:ascii="Arial" w:hAnsi="Arial" w:cs="Arial"/>
                <w:sz w:val="20"/>
                <w:szCs w:val="20"/>
              </w:rPr>
              <w:t xml:space="preserve"> February 2012 @ 19.00</w:t>
            </w:r>
          </w:p>
          <w:p w:rsidR="00933658" w:rsidRDefault="00933658" w:rsidP="00933658">
            <w:pPr>
              <w:pStyle w:val="ListParagraph"/>
              <w:ind w:left="0"/>
              <w:jc w:val="center"/>
              <w:rPr>
                <w:rFonts w:ascii="Arial" w:hAnsi="Arial" w:cs="Arial"/>
                <w:sz w:val="20"/>
                <w:szCs w:val="20"/>
              </w:rPr>
            </w:pPr>
          </w:p>
          <w:p w:rsidR="00933658" w:rsidRDefault="00933658" w:rsidP="00933658">
            <w:pPr>
              <w:pStyle w:val="ListParagraph"/>
              <w:ind w:left="0"/>
              <w:jc w:val="center"/>
              <w:rPr>
                <w:rFonts w:ascii="Arial" w:hAnsi="Arial" w:cs="Arial"/>
                <w:sz w:val="20"/>
                <w:szCs w:val="20"/>
              </w:rPr>
            </w:pPr>
            <w:r>
              <w:rPr>
                <w:rFonts w:ascii="Arial" w:hAnsi="Arial" w:cs="Arial"/>
                <w:sz w:val="20"/>
                <w:szCs w:val="20"/>
              </w:rPr>
              <w:t>Monday 16</w:t>
            </w:r>
            <w:r w:rsidRPr="00933658">
              <w:rPr>
                <w:rFonts w:ascii="Arial" w:hAnsi="Arial" w:cs="Arial"/>
                <w:sz w:val="20"/>
                <w:szCs w:val="20"/>
                <w:vertAlign w:val="superscript"/>
              </w:rPr>
              <w:t>th</w:t>
            </w:r>
            <w:r>
              <w:rPr>
                <w:rFonts w:ascii="Arial" w:hAnsi="Arial" w:cs="Arial"/>
                <w:sz w:val="20"/>
                <w:szCs w:val="20"/>
              </w:rPr>
              <w:t xml:space="preserve"> April 2012 @ 14.00</w:t>
            </w:r>
          </w:p>
          <w:p w:rsidR="00933658" w:rsidRDefault="00933658" w:rsidP="00933658">
            <w:pPr>
              <w:pStyle w:val="ListParagraph"/>
              <w:ind w:left="0"/>
              <w:jc w:val="center"/>
              <w:rPr>
                <w:rFonts w:ascii="Arial" w:hAnsi="Arial" w:cs="Arial"/>
                <w:sz w:val="20"/>
                <w:szCs w:val="20"/>
              </w:rPr>
            </w:pPr>
          </w:p>
          <w:p w:rsidR="00933658" w:rsidRDefault="00933658" w:rsidP="00933658">
            <w:pPr>
              <w:pStyle w:val="ListParagraph"/>
              <w:ind w:left="0"/>
              <w:jc w:val="center"/>
              <w:rPr>
                <w:rFonts w:ascii="Arial" w:hAnsi="Arial" w:cs="Arial"/>
                <w:sz w:val="20"/>
                <w:szCs w:val="20"/>
              </w:rPr>
            </w:pPr>
            <w:r>
              <w:rPr>
                <w:rFonts w:ascii="Arial" w:hAnsi="Arial" w:cs="Arial"/>
                <w:sz w:val="20"/>
                <w:szCs w:val="20"/>
              </w:rPr>
              <w:t>Wednesday 13</w:t>
            </w:r>
            <w:r w:rsidRPr="00933658">
              <w:rPr>
                <w:rFonts w:ascii="Arial" w:hAnsi="Arial" w:cs="Arial"/>
                <w:sz w:val="20"/>
                <w:szCs w:val="20"/>
                <w:vertAlign w:val="superscript"/>
              </w:rPr>
              <w:t>th</w:t>
            </w:r>
            <w:r>
              <w:rPr>
                <w:rFonts w:ascii="Arial" w:hAnsi="Arial" w:cs="Arial"/>
                <w:sz w:val="20"/>
                <w:szCs w:val="20"/>
              </w:rPr>
              <w:t xml:space="preserve"> June 2012 @ 19.00</w:t>
            </w:r>
          </w:p>
          <w:p w:rsidR="00933658" w:rsidRDefault="00933658" w:rsidP="00933658">
            <w:pPr>
              <w:pStyle w:val="ListParagraph"/>
              <w:ind w:left="0"/>
              <w:jc w:val="center"/>
              <w:rPr>
                <w:rFonts w:ascii="Arial" w:hAnsi="Arial" w:cs="Arial"/>
                <w:sz w:val="20"/>
                <w:szCs w:val="20"/>
              </w:rPr>
            </w:pPr>
          </w:p>
          <w:p w:rsidR="00933658" w:rsidRDefault="00933658" w:rsidP="00933658">
            <w:pPr>
              <w:pStyle w:val="ListParagraph"/>
              <w:ind w:left="0"/>
              <w:jc w:val="center"/>
              <w:rPr>
                <w:rFonts w:ascii="Arial" w:hAnsi="Arial" w:cs="Arial"/>
                <w:sz w:val="20"/>
                <w:szCs w:val="20"/>
              </w:rPr>
            </w:pPr>
            <w:r>
              <w:rPr>
                <w:rFonts w:ascii="Arial" w:hAnsi="Arial" w:cs="Arial"/>
                <w:sz w:val="20"/>
                <w:szCs w:val="20"/>
              </w:rPr>
              <w:t>Tuesday 21</w:t>
            </w:r>
            <w:r w:rsidRPr="00933658">
              <w:rPr>
                <w:rFonts w:ascii="Arial" w:hAnsi="Arial" w:cs="Arial"/>
                <w:sz w:val="20"/>
                <w:szCs w:val="20"/>
                <w:vertAlign w:val="superscript"/>
              </w:rPr>
              <w:t>st</w:t>
            </w:r>
            <w:r>
              <w:rPr>
                <w:rFonts w:ascii="Arial" w:hAnsi="Arial" w:cs="Arial"/>
                <w:sz w:val="20"/>
                <w:szCs w:val="20"/>
              </w:rPr>
              <w:t xml:space="preserve"> August 2012 @ 14.00</w:t>
            </w:r>
          </w:p>
          <w:p w:rsidR="00933658" w:rsidRDefault="00933658" w:rsidP="00933658">
            <w:pPr>
              <w:pStyle w:val="ListParagraph"/>
              <w:ind w:left="0"/>
              <w:jc w:val="center"/>
              <w:rPr>
                <w:rFonts w:ascii="Arial" w:hAnsi="Arial" w:cs="Arial"/>
                <w:sz w:val="20"/>
                <w:szCs w:val="20"/>
              </w:rPr>
            </w:pPr>
          </w:p>
          <w:p w:rsidR="00933658" w:rsidRDefault="00933658" w:rsidP="00933658">
            <w:pPr>
              <w:pStyle w:val="ListParagraph"/>
              <w:ind w:left="0"/>
              <w:jc w:val="center"/>
              <w:rPr>
                <w:rFonts w:ascii="Arial" w:hAnsi="Arial" w:cs="Arial"/>
                <w:sz w:val="20"/>
                <w:szCs w:val="20"/>
              </w:rPr>
            </w:pPr>
            <w:r>
              <w:rPr>
                <w:rFonts w:ascii="Arial" w:hAnsi="Arial" w:cs="Arial"/>
                <w:sz w:val="20"/>
                <w:szCs w:val="20"/>
              </w:rPr>
              <w:t>Friday 19</w:t>
            </w:r>
            <w:r w:rsidRPr="00933658">
              <w:rPr>
                <w:rFonts w:ascii="Arial" w:hAnsi="Arial" w:cs="Arial"/>
                <w:sz w:val="20"/>
                <w:szCs w:val="20"/>
                <w:vertAlign w:val="superscript"/>
              </w:rPr>
              <w:t>th</w:t>
            </w:r>
            <w:r>
              <w:rPr>
                <w:rFonts w:ascii="Arial" w:hAnsi="Arial" w:cs="Arial"/>
                <w:sz w:val="20"/>
                <w:szCs w:val="20"/>
              </w:rPr>
              <w:t xml:space="preserve"> October 2012 @ 19.00</w:t>
            </w:r>
          </w:p>
          <w:p w:rsidR="00933658" w:rsidRDefault="00933658" w:rsidP="00933658">
            <w:pPr>
              <w:pStyle w:val="ListParagraph"/>
              <w:ind w:left="0"/>
              <w:jc w:val="center"/>
              <w:rPr>
                <w:rFonts w:ascii="Arial" w:hAnsi="Arial" w:cs="Arial"/>
                <w:sz w:val="20"/>
                <w:szCs w:val="20"/>
              </w:rPr>
            </w:pPr>
          </w:p>
          <w:p w:rsidR="00933658" w:rsidRDefault="00933658" w:rsidP="00933658">
            <w:pPr>
              <w:pStyle w:val="ListParagraph"/>
              <w:ind w:left="0"/>
              <w:jc w:val="center"/>
              <w:rPr>
                <w:rFonts w:ascii="Arial" w:hAnsi="Arial" w:cs="Arial"/>
                <w:sz w:val="20"/>
                <w:szCs w:val="20"/>
              </w:rPr>
            </w:pPr>
            <w:r>
              <w:rPr>
                <w:rFonts w:ascii="Arial" w:hAnsi="Arial" w:cs="Arial"/>
                <w:sz w:val="20"/>
                <w:szCs w:val="20"/>
              </w:rPr>
              <w:t>Thursday 13</w:t>
            </w:r>
            <w:r w:rsidRPr="00933658">
              <w:rPr>
                <w:rFonts w:ascii="Arial" w:hAnsi="Arial" w:cs="Arial"/>
                <w:sz w:val="20"/>
                <w:szCs w:val="20"/>
                <w:vertAlign w:val="superscript"/>
              </w:rPr>
              <w:t>th</w:t>
            </w:r>
            <w:r>
              <w:rPr>
                <w:rFonts w:ascii="Arial" w:hAnsi="Arial" w:cs="Arial"/>
                <w:sz w:val="20"/>
                <w:szCs w:val="20"/>
              </w:rPr>
              <w:t xml:space="preserve"> December @ 12.30 (Lunch Provided)</w:t>
            </w:r>
          </w:p>
          <w:p w:rsidR="00933658" w:rsidRPr="00EA68AC" w:rsidRDefault="00933658" w:rsidP="00933658">
            <w:pPr>
              <w:pStyle w:val="ListParagraph"/>
              <w:ind w:left="0"/>
              <w:rPr>
                <w:rFonts w:ascii="Arial" w:hAnsi="Arial" w:cs="Arial"/>
                <w:sz w:val="20"/>
                <w:szCs w:val="20"/>
              </w:rPr>
            </w:pPr>
          </w:p>
        </w:tc>
        <w:tc>
          <w:tcPr>
            <w:tcW w:w="2085" w:type="dxa"/>
            <w:gridSpan w:val="2"/>
            <w:tcBorders>
              <w:bottom w:val="single" w:sz="4" w:space="0" w:color="auto"/>
            </w:tcBorders>
          </w:tcPr>
          <w:p w:rsidR="007D3C20" w:rsidRPr="00EA68AC" w:rsidRDefault="007D3C20">
            <w:pPr>
              <w:rPr>
                <w:rFonts w:ascii="Arial" w:hAnsi="Arial" w:cs="Arial"/>
                <w:sz w:val="20"/>
                <w:szCs w:val="20"/>
              </w:rPr>
            </w:pPr>
          </w:p>
          <w:p w:rsidR="00AE3C95" w:rsidRPr="00EA68AC" w:rsidRDefault="00AE3C95">
            <w:pPr>
              <w:rPr>
                <w:rFonts w:ascii="Arial" w:hAnsi="Arial" w:cs="Arial"/>
                <w:sz w:val="20"/>
                <w:szCs w:val="20"/>
              </w:rPr>
            </w:pPr>
          </w:p>
          <w:p w:rsidR="00AE3C95" w:rsidRPr="00EA68AC" w:rsidRDefault="00AE3C95">
            <w:pPr>
              <w:rPr>
                <w:rFonts w:ascii="Arial" w:hAnsi="Arial" w:cs="Arial"/>
                <w:sz w:val="20"/>
                <w:szCs w:val="20"/>
              </w:rPr>
            </w:pPr>
          </w:p>
          <w:p w:rsidR="00AE3C95" w:rsidRPr="00EA68AC" w:rsidRDefault="00AE3C95">
            <w:pPr>
              <w:rPr>
                <w:rFonts w:ascii="Arial" w:hAnsi="Arial" w:cs="Arial"/>
                <w:sz w:val="20"/>
                <w:szCs w:val="20"/>
              </w:rPr>
            </w:pPr>
          </w:p>
        </w:tc>
      </w:tr>
      <w:tr w:rsidR="00A66761" w:rsidRPr="00EA68AC" w:rsidTr="00A66761">
        <w:trPr>
          <w:trHeight w:val="285"/>
        </w:trPr>
        <w:tc>
          <w:tcPr>
            <w:tcW w:w="8856" w:type="dxa"/>
            <w:gridSpan w:val="4"/>
            <w:tcBorders>
              <w:bottom w:val="single" w:sz="4" w:space="0" w:color="auto"/>
            </w:tcBorders>
            <w:shd w:val="clear" w:color="auto" w:fill="000000" w:themeFill="text1"/>
          </w:tcPr>
          <w:p w:rsidR="00A66761" w:rsidRPr="00EA68AC" w:rsidRDefault="00A66761" w:rsidP="00A66761">
            <w:pPr>
              <w:rPr>
                <w:rFonts w:ascii="Arial" w:hAnsi="Arial" w:cs="Arial"/>
                <w:color w:val="FFFFFF" w:themeColor="background1"/>
                <w:sz w:val="20"/>
                <w:szCs w:val="20"/>
              </w:rPr>
            </w:pPr>
            <w:r w:rsidRPr="00EA68AC">
              <w:rPr>
                <w:rFonts w:ascii="Arial" w:hAnsi="Arial" w:cs="Arial"/>
                <w:b/>
                <w:color w:val="FFFFFF" w:themeColor="background1"/>
                <w:sz w:val="20"/>
                <w:szCs w:val="20"/>
              </w:rPr>
              <w:t>Any Other Business</w:t>
            </w:r>
          </w:p>
        </w:tc>
      </w:tr>
      <w:tr w:rsidR="00A66761" w:rsidRPr="00EA68AC" w:rsidTr="00A66761">
        <w:trPr>
          <w:trHeight w:val="281"/>
        </w:trPr>
        <w:tc>
          <w:tcPr>
            <w:tcW w:w="6771" w:type="dxa"/>
            <w:gridSpan w:val="2"/>
            <w:tcBorders>
              <w:top w:val="single" w:sz="4" w:space="0" w:color="auto"/>
            </w:tcBorders>
            <w:shd w:val="clear" w:color="auto" w:fill="FFFFFF" w:themeFill="background1"/>
          </w:tcPr>
          <w:p w:rsidR="00521736" w:rsidRPr="00EA68AC" w:rsidRDefault="00521736" w:rsidP="0092240B">
            <w:pPr>
              <w:jc w:val="both"/>
              <w:rPr>
                <w:rFonts w:ascii="Arial" w:hAnsi="Arial" w:cs="Arial"/>
                <w:sz w:val="20"/>
                <w:szCs w:val="20"/>
              </w:rPr>
            </w:pPr>
          </w:p>
          <w:p w:rsidR="0092240B" w:rsidRDefault="00933658" w:rsidP="0092240B">
            <w:pPr>
              <w:jc w:val="both"/>
              <w:rPr>
                <w:rFonts w:ascii="Arial" w:hAnsi="Arial" w:cs="Arial"/>
                <w:sz w:val="20"/>
                <w:szCs w:val="20"/>
              </w:rPr>
            </w:pPr>
            <w:r>
              <w:rPr>
                <w:rFonts w:ascii="Arial" w:hAnsi="Arial" w:cs="Arial"/>
                <w:sz w:val="20"/>
                <w:szCs w:val="20"/>
              </w:rPr>
              <w:t xml:space="preserve">Mr Pickles concerns regarding early discharge from hospital would be </w:t>
            </w:r>
            <w:r w:rsidR="00250D01">
              <w:rPr>
                <w:rFonts w:ascii="Arial" w:hAnsi="Arial" w:cs="Arial"/>
                <w:sz w:val="20"/>
                <w:szCs w:val="20"/>
              </w:rPr>
              <w:t>referred</w:t>
            </w:r>
            <w:r>
              <w:rPr>
                <w:rFonts w:ascii="Arial" w:hAnsi="Arial" w:cs="Arial"/>
                <w:sz w:val="20"/>
                <w:szCs w:val="20"/>
              </w:rPr>
              <w:t xml:space="preserve"> to the Link by Russ</w:t>
            </w:r>
          </w:p>
          <w:p w:rsidR="00933658" w:rsidRDefault="00933658" w:rsidP="0092240B">
            <w:pPr>
              <w:jc w:val="both"/>
              <w:rPr>
                <w:rFonts w:ascii="Arial" w:hAnsi="Arial" w:cs="Arial"/>
                <w:sz w:val="20"/>
                <w:szCs w:val="20"/>
              </w:rPr>
            </w:pPr>
          </w:p>
          <w:p w:rsidR="00933658" w:rsidRDefault="00933658" w:rsidP="0092240B">
            <w:pPr>
              <w:jc w:val="both"/>
              <w:rPr>
                <w:rFonts w:ascii="Arial" w:hAnsi="Arial" w:cs="Arial"/>
                <w:sz w:val="20"/>
                <w:szCs w:val="20"/>
              </w:rPr>
            </w:pPr>
            <w:r>
              <w:rPr>
                <w:rFonts w:ascii="Arial" w:hAnsi="Arial" w:cs="Arial"/>
                <w:sz w:val="20"/>
                <w:szCs w:val="20"/>
              </w:rPr>
              <w:t>Mrs Rays question relating to the newspaper article “Paupers Funerals” would be taken up by Russ at one of the Critical Friends Meetings, he would report back to the PVG</w:t>
            </w:r>
          </w:p>
          <w:p w:rsidR="00933658" w:rsidRDefault="00933658" w:rsidP="0092240B">
            <w:pPr>
              <w:jc w:val="both"/>
              <w:rPr>
                <w:rFonts w:ascii="Arial" w:hAnsi="Arial" w:cs="Arial"/>
                <w:sz w:val="20"/>
                <w:szCs w:val="20"/>
              </w:rPr>
            </w:pPr>
          </w:p>
          <w:p w:rsidR="00933658" w:rsidRDefault="00250D01" w:rsidP="0092240B">
            <w:pPr>
              <w:jc w:val="both"/>
              <w:rPr>
                <w:rFonts w:ascii="Arial" w:hAnsi="Arial" w:cs="Arial"/>
                <w:sz w:val="20"/>
                <w:szCs w:val="20"/>
              </w:rPr>
            </w:pPr>
            <w:r>
              <w:rPr>
                <w:rFonts w:ascii="Arial" w:hAnsi="Arial" w:cs="Arial"/>
                <w:sz w:val="20"/>
                <w:szCs w:val="20"/>
              </w:rPr>
              <w:t>The PVG Chairman wishes everyone a very “Merry Christmas”</w:t>
            </w:r>
          </w:p>
          <w:p w:rsidR="00250D01" w:rsidRDefault="00250D01" w:rsidP="0092240B">
            <w:pPr>
              <w:jc w:val="both"/>
              <w:rPr>
                <w:rFonts w:ascii="Arial" w:hAnsi="Arial" w:cs="Arial"/>
                <w:sz w:val="20"/>
                <w:szCs w:val="20"/>
              </w:rPr>
            </w:pPr>
          </w:p>
          <w:p w:rsidR="00EA68AC" w:rsidRPr="00EA68AC" w:rsidRDefault="00EA68AC" w:rsidP="0092240B">
            <w:pPr>
              <w:jc w:val="both"/>
              <w:rPr>
                <w:rFonts w:ascii="Arial" w:hAnsi="Arial" w:cs="Arial"/>
                <w:sz w:val="20"/>
                <w:szCs w:val="20"/>
              </w:rPr>
            </w:pPr>
          </w:p>
        </w:tc>
        <w:tc>
          <w:tcPr>
            <w:tcW w:w="2085" w:type="dxa"/>
            <w:gridSpan w:val="2"/>
            <w:shd w:val="clear" w:color="auto" w:fill="FFFFFF" w:themeFill="background1"/>
          </w:tcPr>
          <w:p w:rsidR="00A66761" w:rsidRPr="00EA68AC" w:rsidRDefault="00A66761" w:rsidP="00BE5750">
            <w:pPr>
              <w:rPr>
                <w:rFonts w:ascii="Arial" w:hAnsi="Arial" w:cs="Arial"/>
                <w:sz w:val="20"/>
                <w:szCs w:val="20"/>
              </w:rPr>
            </w:pPr>
          </w:p>
        </w:tc>
      </w:tr>
      <w:tr w:rsidR="00BE5750" w:rsidRPr="00EA68AC" w:rsidTr="007D5E47">
        <w:trPr>
          <w:trHeight w:val="281"/>
        </w:trPr>
        <w:tc>
          <w:tcPr>
            <w:tcW w:w="6771" w:type="dxa"/>
            <w:gridSpan w:val="2"/>
            <w:tcBorders>
              <w:top w:val="single" w:sz="4" w:space="0" w:color="auto"/>
            </w:tcBorders>
            <w:shd w:val="clear" w:color="auto" w:fill="0C0C0C"/>
          </w:tcPr>
          <w:p w:rsidR="00BE5750" w:rsidRPr="00EA68AC" w:rsidRDefault="0091359F" w:rsidP="00BE5750">
            <w:pPr>
              <w:jc w:val="both"/>
              <w:rPr>
                <w:rFonts w:ascii="Arial" w:hAnsi="Arial" w:cs="Arial"/>
                <w:b/>
                <w:color w:val="FFFFFF"/>
                <w:sz w:val="20"/>
                <w:szCs w:val="20"/>
              </w:rPr>
            </w:pPr>
            <w:r w:rsidRPr="00EA68AC">
              <w:rPr>
                <w:rFonts w:ascii="Arial" w:hAnsi="Arial" w:cs="Arial"/>
                <w:b/>
                <w:color w:val="FFFFFF"/>
                <w:sz w:val="20"/>
                <w:szCs w:val="20"/>
              </w:rPr>
              <w:lastRenderedPageBreak/>
              <w:t xml:space="preserve">Date, Time &amp; Venue for next meeting </w:t>
            </w:r>
          </w:p>
        </w:tc>
        <w:tc>
          <w:tcPr>
            <w:tcW w:w="2085" w:type="dxa"/>
            <w:gridSpan w:val="2"/>
            <w:shd w:val="clear" w:color="auto" w:fill="0C0C0C"/>
          </w:tcPr>
          <w:p w:rsidR="00BE5750" w:rsidRPr="00EA68AC" w:rsidRDefault="00BE5750" w:rsidP="00BE5750">
            <w:pPr>
              <w:rPr>
                <w:rFonts w:ascii="Arial" w:hAnsi="Arial" w:cs="Arial"/>
                <w:color w:val="FFFFFF"/>
                <w:sz w:val="20"/>
                <w:szCs w:val="20"/>
              </w:rPr>
            </w:pPr>
          </w:p>
        </w:tc>
      </w:tr>
      <w:tr w:rsidR="007D3C20" w:rsidRPr="00EA68AC" w:rsidTr="004F6C93">
        <w:trPr>
          <w:trHeight w:val="1260"/>
        </w:trPr>
        <w:tc>
          <w:tcPr>
            <w:tcW w:w="6771" w:type="dxa"/>
            <w:gridSpan w:val="2"/>
          </w:tcPr>
          <w:p w:rsidR="0091359F" w:rsidRPr="00EA68AC" w:rsidRDefault="0091359F" w:rsidP="009F58DC">
            <w:pPr>
              <w:jc w:val="both"/>
              <w:rPr>
                <w:rFonts w:ascii="Arial" w:hAnsi="Arial" w:cs="Arial"/>
                <w:b/>
                <w:sz w:val="20"/>
                <w:szCs w:val="20"/>
              </w:rPr>
            </w:pPr>
          </w:p>
          <w:p w:rsidR="00414662" w:rsidRPr="00EA68AC" w:rsidRDefault="00414662" w:rsidP="009F58DC">
            <w:pPr>
              <w:jc w:val="both"/>
              <w:rPr>
                <w:rFonts w:ascii="Arial" w:hAnsi="Arial" w:cs="Arial"/>
                <w:b/>
                <w:sz w:val="20"/>
                <w:szCs w:val="20"/>
              </w:rPr>
            </w:pPr>
          </w:p>
          <w:p w:rsidR="00414662" w:rsidRDefault="00610283" w:rsidP="0092240B">
            <w:pPr>
              <w:jc w:val="center"/>
              <w:rPr>
                <w:rFonts w:ascii="Arial" w:hAnsi="Arial" w:cs="Arial"/>
                <w:b/>
                <w:sz w:val="20"/>
                <w:szCs w:val="20"/>
              </w:rPr>
            </w:pPr>
            <w:r>
              <w:rPr>
                <w:rFonts w:ascii="Arial" w:hAnsi="Arial" w:cs="Arial"/>
                <w:b/>
                <w:sz w:val="20"/>
                <w:szCs w:val="20"/>
              </w:rPr>
              <w:t>Thursday 16</w:t>
            </w:r>
            <w:r w:rsidRPr="00610283">
              <w:rPr>
                <w:rFonts w:ascii="Arial" w:hAnsi="Arial" w:cs="Arial"/>
                <w:b/>
                <w:sz w:val="20"/>
                <w:szCs w:val="20"/>
                <w:vertAlign w:val="superscript"/>
              </w:rPr>
              <w:t>th</w:t>
            </w:r>
            <w:r>
              <w:rPr>
                <w:rFonts w:ascii="Arial" w:hAnsi="Arial" w:cs="Arial"/>
                <w:b/>
                <w:sz w:val="20"/>
                <w:szCs w:val="20"/>
              </w:rPr>
              <w:t xml:space="preserve"> February 2012</w:t>
            </w:r>
          </w:p>
          <w:p w:rsidR="00610283" w:rsidRDefault="00610283" w:rsidP="0092240B">
            <w:pPr>
              <w:jc w:val="center"/>
              <w:rPr>
                <w:rFonts w:ascii="Arial" w:hAnsi="Arial" w:cs="Arial"/>
                <w:b/>
                <w:sz w:val="20"/>
                <w:szCs w:val="20"/>
              </w:rPr>
            </w:pPr>
            <w:r>
              <w:rPr>
                <w:rFonts w:ascii="Arial" w:hAnsi="Arial" w:cs="Arial"/>
                <w:b/>
                <w:sz w:val="20"/>
                <w:szCs w:val="20"/>
              </w:rPr>
              <w:t>@</w:t>
            </w:r>
          </w:p>
          <w:p w:rsidR="00610283" w:rsidRPr="00EA68AC" w:rsidRDefault="00610283" w:rsidP="0092240B">
            <w:pPr>
              <w:jc w:val="center"/>
              <w:rPr>
                <w:rFonts w:ascii="Arial" w:hAnsi="Arial" w:cs="Arial"/>
                <w:b/>
                <w:sz w:val="20"/>
                <w:szCs w:val="20"/>
              </w:rPr>
            </w:pPr>
            <w:r>
              <w:rPr>
                <w:rFonts w:ascii="Arial" w:hAnsi="Arial" w:cs="Arial"/>
                <w:b/>
                <w:sz w:val="20"/>
                <w:szCs w:val="20"/>
              </w:rPr>
              <w:t>St Ives Business Centre</w:t>
            </w:r>
          </w:p>
        </w:tc>
        <w:tc>
          <w:tcPr>
            <w:tcW w:w="2085" w:type="dxa"/>
            <w:gridSpan w:val="2"/>
          </w:tcPr>
          <w:p w:rsidR="007D3C20" w:rsidRPr="00EA68AC" w:rsidRDefault="007D3C20">
            <w:pPr>
              <w:rPr>
                <w:rFonts w:ascii="Arial" w:hAnsi="Arial" w:cs="Arial"/>
                <w:sz w:val="20"/>
                <w:szCs w:val="20"/>
              </w:rPr>
            </w:pPr>
          </w:p>
        </w:tc>
      </w:tr>
    </w:tbl>
    <w:p w:rsidR="006244C0" w:rsidRPr="00EA68AC" w:rsidRDefault="006244C0" w:rsidP="006244C0">
      <w:pPr>
        <w:rPr>
          <w:sz w:val="20"/>
          <w:szCs w:val="20"/>
        </w:rPr>
      </w:pPr>
    </w:p>
    <w:sectPr w:rsidR="006244C0" w:rsidRPr="00EA68AC" w:rsidSect="00272CAB">
      <w:headerReference w:type="even" r:id="rId8"/>
      <w:headerReference w:type="default" r:id="rId9"/>
      <w:footerReference w:type="even" r:id="rId10"/>
      <w:footerReference w:type="default" r:id="rId11"/>
      <w:headerReference w:type="first" r:id="rId12"/>
      <w:footerReference w:type="first" r:id="rId13"/>
      <w:pgSz w:w="12240" w:h="15840"/>
      <w:pgMar w:top="719" w:right="1800" w:bottom="5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02C" w:rsidRDefault="006F202C" w:rsidP="00211A20">
      <w:r>
        <w:separator/>
      </w:r>
    </w:p>
  </w:endnote>
  <w:endnote w:type="continuationSeparator" w:id="0">
    <w:p w:rsidR="006F202C" w:rsidRDefault="006F202C" w:rsidP="00211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D9F" w:rsidRDefault="007C7D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654545"/>
      <w:docPartObj>
        <w:docPartGallery w:val="Page Numbers (Bottom of Page)"/>
        <w:docPartUnique/>
      </w:docPartObj>
    </w:sdtPr>
    <w:sdtContent>
      <w:p w:rsidR="007C7D9F" w:rsidRDefault="00AF0D50">
        <w:pPr>
          <w:pStyle w:val="Footer"/>
          <w:jc w:val="center"/>
        </w:pPr>
        <w:fldSimple w:instr=" PAGE   \* MERGEFORMAT ">
          <w:r w:rsidR="004A1A85">
            <w:rPr>
              <w:noProof/>
            </w:rPr>
            <w:t>1</w:t>
          </w:r>
        </w:fldSimple>
      </w:p>
    </w:sdtContent>
  </w:sdt>
  <w:p w:rsidR="007C7D9F" w:rsidRDefault="007C7D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D9F" w:rsidRDefault="007C7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02C" w:rsidRDefault="006F202C" w:rsidP="00211A20">
      <w:r>
        <w:separator/>
      </w:r>
    </w:p>
  </w:footnote>
  <w:footnote w:type="continuationSeparator" w:id="0">
    <w:p w:rsidR="006F202C" w:rsidRDefault="006F202C" w:rsidP="00211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D9F" w:rsidRDefault="007C7D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D9F" w:rsidRDefault="007C7D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D9F" w:rsidRDefault="007C7D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1B8B"/>
    <w:multiLevelType w:val="hybridMultilevel"/>
    <w:tmpl w:val="E9BA28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206C4"/>
    <w:multiLevelType w:val="hybridMultilevel"/>
    <w:tmpl w:val="560C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D48DC"/>
    <w:multiLevelType w:val="hybridMultilevel"/>
    <w:tmpl w:val="BF32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D3AB0"/>
    <w:multiLevelType w:val="hybridMultilevel"/>
    <w:tmpl w:val="54B04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080E26"/>
    <w:multiLevelType w:val="hybridMultilevel"/>
    <w:tmpl w:val="34146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236BFB"/>
    <w:multiLevelType w:val="hybridMultilevel"/>
    <w:tmpl w:val="9EFA48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17008CC"/>
    <w:multiLevelType w:val="hybridMultilevel"/>
    <w:tmpl w:val="46B4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787AA6"/>
    <w:multiLevelType w:val="hybridMultilevel"/>
    <w:tmpl w:val="A68A6F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691448B"/>
    <w:multiLevelType w:val="hybridMultilevel"/>
    <w:tmpl w:val="A3F2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5D4C84"/>
    <w:multiLevelType w:val="hybridMultilevel"/>
    <w:tmpl w:val="45B6A9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94C0F18"/>
    <w:multiLevelType w:val="hybridMultilevel"/>
    <w:tmpl w:val="5D82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A44260"/>
    <w:multiLevelType w:val="hybridMultilevel"/>
    <w:tmpl w:val="27FAEA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9C647D8"/>
    <w:multiLevelType w:val="hybridMultilevel"/>
    <w:tmpl w:val="7040D73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nsid w:val="31C875B5"/>
    <w:multiLevelType w:val="hybridMultilevel"/>
    <w:tmpl w:val="F5962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A175710"/>
    <w:multiLevelType w:val="hybridMultilevel"/>
    <w:tmpl w:val="75EC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B53960"/>
    <w:multiLevelType w:val="hybridMultilevel"/>
    <w:tmpl w:val="54B62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C17E83"/>
    <w:multiLevelType w:val="hybridMultilevel"/>
    <w:tmpl w:val="5A98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4D128B"/>
    <w:multiLevelType w:val="hybridMultilevel"/>
    <w:tmpl w:val="CBD4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F369F2"/>
    <w:multiLevelType w:val="hybridMultilevel"/>
    <w:tmpl w:val="536AA3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6A977A9"/>
    <w:multiLevelType w:val="hybridMultilevel"/>
    <w:tmpl w:val="B9C2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FA070A"/>
    <w:multiLevelType w:val="hybridMultilevel"/>
    <w:tmpl w:val="ADD4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A37956"/>
    <w:multiLevelType w:val="hybridMultilevel"/>
    <w:tmpl w:val="40CC1C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522800FE"/>
    <w:multiLevelType w:val="hybridMultilevel"/>
    <w:tmpl w:val="77FED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D56508"/>
    <w:multiLevelType w:val="hybridMultilevel"/>
    <w:tmpl w:val="78DE4E8E"/>
    <w:lvl w:ilvl="0" w:tplc="B3E6ED7E">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DF2B2C"/>
    <w:multiLevelType w:val="hybridMultilevel"/>
    <w:tmpl w:val="D6AC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C94EB4"/>
    <w:multiLevelType w:val="hybridMultilevel"/>
    <w:tmpl w:val="2D14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156466"/>
    <w:multiLevelType w:val="hybridMultilevel"/>
    <w:tmpl w:val="D3A4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755392"/>
    <w:multiLevelType w:val="hybridMultilevel"/>
    <w:tmpl w:val="8802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3100E1"/>
    <w:multiLevelType w:val="hybridMultilevel"/>
    <w:tmpl w:val="BD44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A21E3F"/>
    <w:multiLevelType w:val="hybridMultilevel"/>
    <w:tmpl w:val="2BB0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5"/>
  </w:num>
  <w:num w:numId="5">
    <w:abstractNumId w:val="12"/>
  </w:num>
  <w:num w:numId="6">
    <w:abstractNumId w:val="15"/>
  </w:num>
  <w:num w:numId="7">
    <w:abstractNumId w:val="28"/>
  </w:num>
  <w:num w:numId="8">
    <w:abstractNumId w:val="25"/>
  </w:num>
  <w:num w:numId="9">
    <w:abstractNumId w:val="16"/>
  </w:num>
  <w:num w:numId="10">
    <w:abstractNumId w:val="21"/>
  </w:num>
  <w:num w:numId="11">
    <w:abstractNumId w:val="17"/>
  </w:num>
  <w:num w:numId="12">
    <w:abstractNumId w:val="6"/>
  </w:num>
  <w:num w:numId="13">
    <w:abstractNumId w:val="8"/>
  </w:num>
  <w:num w:numId="14">
    <w:abstractNumId w:val="1"/>
  </w:num>
  <w:num w:numId="15">
    <w:abstractNumId w:val="10"/>
  </w:num>
  <w:num w:numId="16">
    <w:abstractNumId w:val="14"/>
  </w:num>
  <w:num w:numId="17">
    <w:abstractNumId w:val="29"/>
  </w:num>
  <w:num w:numId="18">
    <w:abstractNumId w:val="26"/>
  </w:num>
  <w:num w:numId="19">
    <w:abstractNumId w:val="24"/>
  </w:num>
  <w:num w:numId="20">
    <w:abstractNumId w:val="20"/>
  </w:num>
  <w:num w:numId="21">
    <w:abstractNumId w:val="19"/>
  </w:num>
  <w:num w:numId="22">
    <w:abstractNumId w:val="2"/>
  </w:num>
  <w:num w:numId="23">
    <w:abstractNumId w:val="3"/>
  </w:num>
  <w:num w:numId="24">
    <w:abstractNumId w:val="27"/>
  </w:num>
  <w:num w:numId="25">
    <w:abstractNumId w:val="9"/>
  </w:num>
  <w:num w:numId="26">
    <w:abstractNumId w:val="23"/>
  </w:num>
  <w:num w:numId="27">
    <w:abstractNumId w:val="4"/>
  </w:num>
  <w:num w:numId="28">
    <w:abstractNumId w:val="18"/>
  </w:num>
  <w:num w:numId="29">
    <w:abstractNumId w:val="22"/>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hdrShapeDefaults>
    <o:shapedefaults v:ext="edit" spidmax="19457"/>
  </w:hdrShapeDefaults>
  <w:footnotePr>
    <w:footnote w:id="-1"/>
    <w:footnote w:id="0"/>
  </w:footnotePr>
  <w:endnotePr>
    <w:endnote w:id="-1"/>
    <w:endnote w:id="0"/>
  </w:endnotePr>
  <w:compat/>
  <w:rsids>
    <w:rsidRoot w:val="008B5C73"/>
    <w:rsid w:val="00006EF6"/>
    <w:rsid w:val="0001043B"/>
    <w:rsid w:val="00012B6E"/>
    <w:rsid w:val="00030E5D"/>
    <w:rsid w:val="00040C7E"/>
    <w:rsid w:val="00063D43"/>
    <w:rsid w:val="00075838"/>
    <w:rsid w:val="00091DF1"/>
    <w:rsid w:val="00092D95"/>
    <w:rsid w:val="000938E3"/>
    <w:rsid w:val="00097C8C"/>
    <w:rsid w:val="000A02F6"/>
    <w:rsid w:val="000A1A6A"/>
    <w:rsid w:val="000A4E22"/>
    <w:rsid w:val="000A70D1"/>
    <w:rsid w:val="000A7E98"/>
    <w:rsid w:val="000B719F"/>
    <w:rsid w:val="000C5209"/>
    <w:rsid w:val="000D1BA4"/>
    <w:rsid w:val="000D2E1F"/>
    <w:rsid w:val="00105815"/>
    <w:rsid w:val="00112D2D"/>
    <w:rsid w:val="00112D7D"/>
    <w:rsid w:val="00121071"/>
    <w:rsid w:val="00124191"/>
    <w:rsid w:val="00147E25"/>
    <w:rsid w:val="00163F98"/>
    <w:rsid w:val="00173BC3"/>
    <w:rsid w:val="00192AD2"/>
    <w:rsid w:val="00196A75"/>
    <w:rsid w:val="001A0D63"/>
    <w:rsid w:val="001C4B07"/>
    <w:rsid w:val="001D0D41"/>
    <w:rsid w:val="001E3AB5"/>
    <w:rsid w:val="001E4EB2"/>
    <w:rsid w:val="001F577A"/>
    <w:rsid w:val="00211A20"/>
    <w:rsid w:val="002230CD"/>
    <w:rsid w:val="00250D01"/>
    <w:rsid w:val="00253A28"/>
    <w:rsid w:val="00260472"/>
    <w:rsid w:val="00272CAB"/>
    <w:rsid w:val="00281152"/>
    <w:rsid w:val="0028299B"/>
    <w:rsid w:val="00297C6F"/>
    <w:rsid w:val="002C2840"/>
    <w:rsid w:val="002D4563"/>
    <w:rsid w:val="002D6C22"/>
    <w:rsid w:val="002F4937"/>
    <w:rsid w:val="003358BE"/>
    <w:rsid w:val="00347737"/>
    <w:rsid w:val="003515C9"/>
    <w:rsid w:val="00371B83"/>
    <w:rsid w:val="00374502"/>
    <w:rsid w:val="003A0093"/>
    <w:rsid w:val="003A4525"/>
    <w:rsid w:val="003B732F"/>
    <w:rsid w:val="003C0D5C"/>
    <w:rsid w:val="003D4753"/>
    <w:rsid w:val="00413FDA"/>
    <w:rsid w:val="00414662"/>
    <w:rsid w:val="00444070"/>
    <w:rsid w:val="00444553"/>
    <w:rsid w:val="00450879"/>
    <w:rsid w:val="00467350"/>
    <w:rsid w:val="0048324E"/>
    <w:rsid w:val="00483809"/>
    <w:rsid w:val="004939C1"/>
    <w:rsid w:val="00497164"/>
    <w:rsid w:val="004A1A85"/>
    <w:rsid w:val="004A29A1"/>
    <w:rsid w:val="004A2DFD"/>
    <w:rsid w:val="004A35EB"/>
    <w:rsid w:val="004A59DD"/>
    <w:rsid w:val="004A6BE7"/>
    <w:rsid w:val="004C1AD9"/>
    <w:rsid w:val="004E49DB"/>
    <w:rsid w:val="004F1E69"/>
    <w:rsid w:val="004F40BC"/>
    <w:rsid w:val="004F6C93"/>
    <w:rsid w:val="00515BF1"/>
    <w:rsid w:val="00515D89"/>
    <w:rsid w:val="00521736"/>
    <w:rsid w:val="0052245E"/>
    <w:rsid w:val="00526B78"/>
    <w:rsid w:val="005360B3"/>
    <w:rsid w:val="005918FC"/>
    <w:rsid w:val="00591E72"/>
    <w:rsid w:val="005A0140"/>
    <w:rsid w:val="005B6508"/>
    <w:rsid w:val="005C1861"/>
    <w:rsid w:val="005D07E8"/>
    <w:rsid w:val="005D263A"/>
    <w:rsid w:val="005D4B72"/>
    <w:rsid w:val="005E1009"/>
    <w:rsid w:val="005F766A"/>
    <w:rsid w:val="00610283"/>
    <w:rsid w:val="006244C0"/>
    <w:rsid w:val="00636AF9"/>
    <w:rsid w:val="0066075A"/>
    <w:rsid w:val="00666056"/>
    <w:rsid w:val="006664E1"/>
    <w:rsid w:val="00672613"/>
    <w:rsid w:val="006731F4"/>
    <w:rsid w:val="006C29D2"/>
    <w:rsid w:val="006C2B42"/>
    <w:rsid w:val="006C5B5E"/>
    <w:rsid w:val="006D4F88"/>
    <w:rsid w:val="006E1F00"/>
    <w:rsid w:val="006E2BD9"/>
    <w:rsid w:val="006F202C"/>
    <w:rsid w:val="00711B55"/>
    <w:rsid w:val="00732230"/>
    <w:rsid w:val="00742D0D"/>
    <w:rsid w:val="00761A18"/>
    <w:rsid w:val="00797244"/>
    <w:rsid w:val="007B1E14"/>
    <w:rsid w:val="007B72D4"/>
    <w:rsid w:val="007C2067"/>
    <w:rsid w:val="007C7D9F"/>
    <w:rsid w:val="007D10C3"/>
    <w:rsid w:val="007D3C20"/>
    <w:rsid w:val="007D5E47"/>
    <w:rsid w:val="007E6A60"/>
    <w:rsid w:val="007E7D21"/>
    <w:rsid w:val="007F5B3E"/>
    <w:rsid w:val="007F7CE5"/>
    <w:rsid w:val="00816610"/>
    <w:rsid w:val="00865BF2"/>
    <w:rsid w:val="008A7885"/>
    <w:rsid w:val="008B5C73"/>
    <w:rsid w:val="008C26CE"/>
    <w:rsid w:val="008C5764"/>
    <w:rsid w:val="009060A5"/>
    <w:rsid w:val="0091359F"/>
    <w:rsid w:val="009156FB"/>
    <w:rsid w:val="00917A7C"/>
    <w:rsid w:val="00921AC9"/>
    <w:rsid w:val="0092240B"/>
    <w:rsid w:val="00932598"/>
    <w:rsid w:val="00933658"/>
    <w:rsid w:val="0095735D"/>
    <w:rsid w:val="00960365"/>
    <w:rsid w:val="00962687"/>
    <w:rsid w:val="00984B15"/>
    <w:rsid w:val="009857D5"/>
    <w:rsid w:val="00985B9A"/>
    <w:rsid w:val="009A6B1C"/>
    <w:rsid w:val="009B696F"/>
    <w:rsid w:val="009C768A"/>
    <w:rsid w:val="009E1395"/>
    <w:rsid w:val="009E7AAB"/>
    <w:rsid w:val="009F4B94"/>
    <w:rsid w:val="009F58DC"/>
    <w:rsid w:val="009F7AE8"/>
    <w:rsid w:val="00A05D19"/>
    <w:rsid w:val="00A102AD"/>
    <w:rsid w:val="00A2300B"/>
    <w:rsid w:val="00A25658"/>
    <w:rsid w:val="00A379CD"/>
    <w:rsid w:val="00A46D1C"/>
    <w:rsid w:val="00A52CD7"/>
    <w:rsid w:val="00A552A2"/>
    <w:rsid w:val="00A55AE2"/>
    <w:rsid w:val="00A56090"/>
    <w:rsid w:val="00A6050F"/>
    <w:rsid w:val="00A66761"/>
    <w:rsid w:val="00A77B52"/>
    <w:rsid w:val="00A8084B"/>
    <w:rsid w:val="00A92C42"/>
    <w:rsid w:val="00AA0B09"/>
    <w:rsid w:val="00AC4DFA"/>
    <w:rsid w:val="00AE3C95"/>
    <w:rsid w:val="00AF0D50"/>
    <w:rsid w:val="00B00118"/>
    <w:rsid w:val="00B72C0D"/>
    <w:rsid w:val="00B87464"/>
    <w:rsid w:val="00B916E1"/>
    <w:rsid w:val="00B938FB"/>
    <w:rsid w:val="00BA0FD6"/>
    <w:rsid w:val="00BA2FE2"/>
    <w:rsid w:val="00BC3352"/>
    <w:rsid w:val="00BE5750"/>
    <w:rsid w:val="00BF1308"/>
    <w:rsid w:val="00BF4B12"/>
    <w:rsid w:val="00C062B8"/>
    <w:rsid w:val="00C16098"/>
    <w:rsid w:val="00C23CA0"/>
    <w:rsid w:val="00C2554E"/>
    <w:rsid w:val="00C70377"/>
    <w:rsid w:val="00C94110"/>
    <w:rsid w:val="00D046B9"/>
    <w:rsid w:val="00D123C0"/>
    <w:rsid w:val="00D136BF"/>
    <w:rsid w:val="00D40FD7"/>
    <w:rsid w:val="00D45F36"/>
    <w:rsid w:val="00D518D4"/>
    <w:rsid w:val="00D677E3"/>
    <w:rsid w:val="00D80B00"/>
    <w:rsid w:val="00DD50D2"/>
    <w:rsid w:val="00DD5212"/>
    <w:rsid w:val="00DD789F"/>
    <w:rsid w:val="00DE6A92"/>
    <w:rsid w:val="00DF5655"/>
    <w:rsid w:val="00DF6954"/>
    <w:rsid w:val="00E0348C"/>
    <w:rsid w:val="00E20A5E"/>
    <w:rsid w:val="00E261A1"/>
    <w:rsid w:val="00E26219"/>
    <w:rsid w:val="00E27663"/>
    <w:rsid w:val="00E43879"/>
    <w:rsid w:val="00E50DA9"/>
    <w:rsid w:val="00E55F97"/>
    <w:rsid w:val="00E626E3"/>
    <w:rsid w:val="00E65E5C"/>
    <w:rsid w:val="00E71D27"/>
    <w:rsid w:val="00EA68AC"/>
    <w:rsid w:val="00EC3B4C"/>
    <w:rsid w:val="00EC4338"/>
    <w:rsid w:val="00ED3A0B"/>
    <w:rsid w:val="00ED6EE6"/>
    <w:rsid w:val="00EE0C2E"/>
    <w:rsid w:val="00EE32D2"/>
    <w:rsid w:val="00EF169E"/>
    <w:rsid w:val="00EF4ED5"/>
    <w:rsid w:val="00F101CD"/>
    <w:rsid w:val="00F12CBF"/>
    <w:rsid w:val="00F30D9E"/>
    <w:rsid w:val="00F34711"/>
    <w:rsid w:val="00F46213"/>
    <w:rsid w:val="00F47945"/>
    <w:rsid w:val="00F65B22"/>
    <w:rsid w:val="00F87510"/>
    <w:rsid w:val="00F9385C"/>
    <w:rsid w:val="00FA1F61"/>
    <w:rsid w:val="00FB6D31"/>
    <w:rsid w:val="00FE0F03"/>
    <w:rsid w:val="00FF040D"/>
    <w:rsid w:val="00FF0B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tingera\My%20Document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11C7-7940-47D1-BE48-C536C085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1</TotalTime>
  <Pages>4</Pages>
  <Words>980</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the ELMS Council Meeting</vt:lpstr>
    </vt:vector>
  </TitlesOfParts>
  <Company>PCT</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ELMS Council Meeting</dc:title>
  <dc:subject/>
  <dc:creator>pettingera</dc:creator>
  <cp:keywords/>
  <dc:description/>
  <cp:lastModifiedBy>pettingera</cp:lastModifiedBy>
  <cp:revision>2</cp:revision>
  <cp:lastPrinted>2011-11-04T12:59:00Z</cp:lastPrinted>
  <dcterms:created xsi:type="dcterms:W3CDTF">2012-01-17T15:14:00Z</dcterms:created>
  <dcterms:modified xsi:type="dcterms:W3CDTF">2012-01-17T15:14:00Z</dcterms:modified>
</cp:coreProperties>
</file>